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909"/>
      </w:tblGrid>
      <w:tr w:rsidR="00BD293A" w:rsidRPr="00BD293A" w:rsidTr="00755471">
        <w:trPr>
          <w:trHeight w:val="428"/>
        </w:trPr>
        <w:tc>
          <w:tcPr>
            <w:tcW w:w="9909" w:type="dxa"/>
            <w:shd w:val="clear" w:color="auto" w:fill="A6A6A6" w:themeFill="background1" w:themeFillShade="A6"/>
          </w:tcPr>
          <w:p w:rsidR="00BD293A" w:rsidRPr="00BD293A" w:rsidRDefault="00BD293A" w:rsidP="007554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3A">
              <w:rPr>
                <w:rFonts w:ascii="Times New Roman" w:hAnsi="Times New Roman" w:cs="Times New Roman"/>
                <w:b/>
                <w:sz w:val="24"/>
                <w:szCs w:val="24"/>
              </w:rPr>
              <w:t>EDITAL CONCORRÊNCIA OBRAS E SERVIÇOS DE ENGENHARIA</w:t>
            </w:r>
          </w:p>
        </w:tc>
      </w:tr>
    </w:tbl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93A">
        <w:rPr>
          <w:rFonts w:ascii="Times New Roman" w:hAnsi="Times New Roman" w:cs="Times New Roman"/>
          <w:b/>
          <w:sz w:val="24"/>
          <w:szCs w:val="24"/>
        </w:rPr>
        <w:t>CONCORRÊNCIA Nº /2022-T-CPL/AL</w:t>
      </w:r>
    </w:p>
    <w:p w:rsidR="00BD293A" w:rsidRPr="00BD293A" w:rsidRDefault="00BD293A" w:rsidP="00BD2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93A">
        <w:rPr>
          <w:rFonts w:ascii="Times New Roman" w:hAnsi="Times New Roman" w:cs="Times New Roman"/>
          <w:b/>
          <w:sz w:val="24"/>
          <w:szCs w:val="24"/>
        </w:rPr>
        <w:t>Processo</w:t>
      </w:r>
      <w:r w:rsidRPr="00BD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b/>
          <w:sz w:val="24"/>
          <w:szCs w:val="24"/>
        </w:rPr>
        <w:t>Administrativo</w:t>
      </w:r>
      <w:r w:rsidRPr="00BD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b/>
          <w:sz w:val="24"/>
          <w:szCs w:val="24"/>
        </w:rPr>
        <w:t>n°</w:t>
      </w:r>
      <w:r w:rsidRPr="00BD293A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Pr="00BD293A">
        <w:rPr>
          <w:rFonts w:ascii="Times New Roman" w:hAnsi="Times New Roman" w:cs="Times New Roman"/>
          <w:b/>
          <w:sz w:val="24"/>
          <w:szCs w:val="24"/>
        </w:rPr>
        <w:t>/202__</w:t>
      </w: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 xml:space="preserve">Torna-se público, para conhecimento dos interessados, que a Secretaria de Estado da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-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SEINFRA/AL,</w:t>
      </w:r>
      <w:r w:rsidRPr="00BD293A">
        <w:rPr>
          <w:rFonts w:ascii="Times New Roman" w:hAnsi="Times New Roman" w:cs="Times New Roman"/>
          <w:sz w:val="24"/>
          <w:szCs w:val="24"/>
        </w:rPr>
        <w:t xml:space="preserve"> n</w:t>
      </w:r>
      <w:r w:rsidRPr="00BD29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D293A">
        <w:rPr>
          <w:rFonts w:ascii="Times New Roman" w:hAnsi="Times New Roman" w:cs="Times New Roman"/>
          <w:sz w:val="24"/>
          <w:szCs w:val="24"/>
        </w:rPr>
        <w:t>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37.984,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28.01.99,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Permanente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Engenharia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Alagoas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CPL/AL,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 designada pelo Decreto nº 76.84</w:t>
      </w:r>
      <w:r>
        <w:rPr>
          <w:rFonts w:ascii="Times New Roman" w:hAnsi="Times New Roman" w:cs="Times New Roman"/>
          <w:sz w:val="24"/>
          <w:szCs w:val="24"/>
        </w:rPr>
        <w:t>1 de 06.01.2021, publicado no D</w:t>
      </w:r>
      <w:r w:rsidRPr="00BD293A">
        <w:rPr>
          <w:rFonts w:ascii="Times New Roman" w:hAnsi="Times New Roman" w:cs="Times New Roman"/>
          <w:sz w:val="24"/>
          <w:szCs w:val="24"/>
        </w:rPr>
        <w:t xml:space="preserve">OE.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06.01.2022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tendo em vista o que consta do processo supracitado, oriundo da Secretaria de Estado da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realizará licitação, na modalidade </w:t>
      </w:r>
      <w:r w:rsidRPr="00BD293A">
        <w:rPr>
          <w:rFonts w:ascii="Times New Roman" w:hAnsi="Times New Roman" w:cs="Times New Roman"/>
          <w:b/>
          <w:sz w:val="24"/>
          <w:szCs w:val="24"/>
        </w:rPr>
        <w:t>CONCORRÊNCIA</w:t>
      </w:r>
      <w:r w:rsidRPr="00BD293A">
        <w:rPr>
          <w:rFonts w:ascii="Times New Roman" w:hAnsi="Times New Roman" w:cs="Times New Roman"/>
          <w:sz w:val="24"/>
          <w:szCs w:val="24"/>
        </w:rPr>
        <w:t>, do tipo menor preço, nos termos da Lei nº 8.666, de21 de junho de 1993, da Lei Complementar n° 123, de 14 de dezembro de 2006, da Lei de Diretrizes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Orçamentárias</w:t>
      </w:r>
      <w:r>
        <w:rPr>
          <w:rFonts w:ascii="Times New Roman" w:hAnsi="Times New Roman" w:cs="Times New Roman"/>
          <w:sz w:val="24"/>
          <w:szCs w:val="24"/>
        </w:rPr>
        <w:t xml:space="preserve"> vigentes</w:t>
      </w:r>
      <w:r w:rsidRPr="00BD2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ainda,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Edital.</w:t>
      </w:r>
    </w:p>
    <w:p w:rsidR="003C53F3" w:rsidRPr="00BD293A" w:rsidRDefault="003C53F3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1.</w:t>
      </w:r>
      <w:r w:rsidRPr="00BD293A">
        <w:rPr>
          <w:rFonts w:ascii="Times New Roman" w:hAnsi="Times New Roman" w:cs="Times New Roman"/>
          <w:sz w:val="24"/>
          <w:szCs w:val="24"/>
        </w:rPr>
        <w:tab/>
      </w:r>
      <w:r w:rsidRPr="003C53F3">
        <w:rPr>
          <w:rFonts w:ascii="Times New Roman" w:hAnsi="Times New Roman" w:cs="Times New Roman"/>
          <w:b/>
          <w:sz w:val="24"/>
          <w:szCs w:val="24"/>
        </w:rPr>
        <w:t>HORÁRIO, DATA E LOCAL PARA A ENTREGA DOS ENVELOPES CONTENDO A DOCUMENTAÇÃO E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PROPOSTAS</w:t>
      </w: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1.1.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Até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 xml:space="preserve">às </w:t>
      </w:r>
      <w:r w:rsidRPr="00BD293A">
        <w:rPr>
          <w:rFonts w:ascii="Times New Roman" w:hAnsi="Times New Roman" w:cs="Times New Roman"/>
          <w:color w:val="FF0000"/>
          <w:sz w:val="24"/>
          <w:szCs w:val="24"/>
        </w:rPr>
        <w:t>...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, do dia de </w:t>
      </w:r>
      <w:r w:rsidRPr="00232AF3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  <w:r w:rsidRPr="00232AF3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AF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232AF3">
        <w:rPr>
          <w:rFonts w:ascii="Times New Roman" w:hAnsi="Times New Roman" w:cs="Times New Roman"/>
          <w:sz w:val="24"/>
          <w:szCs w:val="24"/>
        </w:rPr>
        <w:t xml:space="preserve"> 202__</w:t>
      </w:r>
      <w:r w:rsidRPr="00BD293A">
        <w:rPr>
          <w:rFonts w:ascii="Times New Roman" w:hAnsi="Times New Roman" w:cs="Times New Roman"/>
          <w:sz w:val="24"/>
          <w:szCs w:val="24"/>
        </w:rPr>
        <w:t>, na sala de reuniões da CPL/AL, na Rua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Cincinato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Pinto, nº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530, Centro, Maceió/AL, para entrega dos Envelopes n° 01, com os Documentos de Habilitação, e nº 02,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Preços,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além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declarações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complementares,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estas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item</w:t>
      </w:r>
      <w:r w:rsidR="00232A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10.1.2</w:t>
      </w:r>
      <w:r w:rsidR="00232AF3">
        <w:rPr>
          <w:rFonts w:ascii="Times New Roman" w:hAnsi="Times New Roman" w:cs="Times New Roman"/>
          <w:sz w:val="24"/>
          <w:szCs w:val="24"/>
        </w:rPr>
        <w:t>.</w:t>
      </w:r>
    </w:p>
    <w:p w:rsidR="003C53F3" w:rsidRPr="00BD293A" w:rsidRDefault="003C53F3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3C53F3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F3">
        <w:rPr>
          <w:rFonts w:ascii="Times New Roman" w:hAnsi="Times New Roman" w:cs="Times New Roman"/>
          <w:b/>
          <w:sz w:val="24"/>
          <w:szCs w:val="24"/>
        </w:rPr>
        <w:t>2.</w:t>
      </w:r>
      <w:r w:rsidRPr="003C53F3">
        <w:rPr>
          <w:rFonts w:ascii="Times New Roman" w:hAnsi="Times New Roman" w:cs="Times New Roman"/>
          <w:b/>
          <w:sz w:val="24"/>
          <w:szCs w:val="24"/>
        </w:rPr>
        <w:tab/>
        <w:t>HORÁRIO,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DATA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E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LOCAL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PARA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INÍCIO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DA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SESSÃO</w:t>
      </w:r>
      <w:r w:rsidR="003C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F3">
        <w:rPr>
          <w:rFonts w:ascii="Times New Roman" w:hAnsi="Times New Roman" w:cs="Times New Roman"/>
          <w:b/>
          <w:sz w:val="24"/>
          <w:szCs w:val="24"/>
        </w:rPr>
        <w:t>PÚBLICA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2.1.</w:t>
      </w:r>
      <w:r w:rsidRPr="00BD29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Às ...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, do dia ...de...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2022, na sala de reuniões da CPL/AL, na Rua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Cincinato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Pinto, nº 530,Centro, Maceió/AL, terá início a sessão, prosseguindo-se com o credenciamento dos participantes e a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aberturados envelopes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contendo a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 de habilitação.</w:t>
      </w: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2.2.</w:t>
      </w:r>
      <w:r w:rsidRPr="00BD293A">
        <w:rPr>
          <w:rFonts w:ascii="Times New Roman" w:hAnsi="Times New Roman" w:cs="Times New Roman"/>
          <w:sz w:val="24"/>
          <w:szCs w:val="24"/>
        </w:rPr>
        <w:tab/>
        <w:t>Os conjuntos de documentos relativos à habilitação e à proposta de preços deverão ser entregues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separadamente, em envelopes fechados e lacrados, rubricados no fecho e identificados com o nome do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contendo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suas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externas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frontais,</w:t>
      </w:r>
      <w:r w:rsidR="00EC328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caracteres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destacados,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seguintes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dizeres:</w:t>
      </w:r>
    </w:p>
    <w:p w:rsidR="00EC3289" w:rsidRDefault="00EC3289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C3289" w:rsidTr="00EC3289">
        <w:tc>
          <w:tcPr>
            <w:tcW w:w="8644" w:type="dxa"/>
          </w:tcPr>
          <w:p w:rsidR="00EC3289" w:rsidRDefault="00EC3289" w:rsidP="00EC32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EC3289" w:rsidRPr="00EC3289" w:rsidRDefault="00EC3289" w:rsidP="00EC32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EC328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ENVELOPE</w:t>
            </w:r>
            <w:r w:rsidR="0038543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Nº</w:t>
            </w:r>
            <w:r w:rsidR="0038543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</w:t>
            </w:r>
          </w:p>
          <w:p w:rsidR="00EC3289" w:rsidRPr="00EC3289" w:rsidRDefault="00EC3289" w:rsidP="00EC32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DOCUMENTOS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HABILITAÇÃO</w:t>
            </w:r>
          </w:p>
          <w:p w:rsidR="00EC3289" w:rsidRDefault="00EC3289" w:rsidP="00EC32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SECRETARIA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ESTADO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INFRAESTRUTURA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ALAGOAS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EC3289" w:rsidRDefault="00EC3289" w:rsidP="00EC32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CONCORRÊNCIA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Nº/202__</w:t>
            </w:r>
            <w:r w:rsidRPr="00EC328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-T-CPL/AL</w:t>
            </w:r>
          </w:p>
          <w:p w:rsidR="00385435" w:rsidRDefault="00385435" w:rsidP="00EC32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(...RAZÃOSOCIALDOPROPONENTE...)</w:t>
            </w:r>
          </w:p>
          <w:p w:rsidR="00385435" w:rsidRPr="00EC3289" w:rsidRDefault="00385435" w:rsidP="00EC32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(...CNPJDOPROPONENTE...)</w:t>
            </w:r>
          </w:p>
          <w:p w:rsidR="00EC3289" w:rsidRDefault="00EC3289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89" w:rsidRPr="00BD293A" w:rsidRDefault="00EC3289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85435" w:rsidTr="00385435">
        <w:tc>
          <w:tcPr>
            <w:tcW w:w="8644" w:type="dxa"/>
          </w:tcPr>
          <w:p w:rsid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385435" w:rsidRP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ENVELOPE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</w:t>
            </w:r>
          </w:p>
          <w:p w:rsidR="00385435" w:rsidRP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PROPOSTA</w:t>
            </w:r>
          </w:p>
          <w:p w:rsid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SECRETARIA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ESTADO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INFRAESTRUTURA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ALAGOAS</w:t>
            </w:r>
          </w:p>
          <w:p w:rsidR="00385435" w:rsidRP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CONCORRÊNCIA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Nº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_/202_</w:t>
            </w: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-T-CPL/AL</w:t>
            </w:r>
          </w:p>
          <w:p w:rsid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(...RAZÃOSOCIALDOPROPONENTE...)</w:t>
            </w:r>
          </w:p>
          <w:p w:rsidR="00385435" w:rsidRPr="00385435" w:rsidRDefault="00385435" w:rsidP="003854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8543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(...CNPJDOPROPONENTE...)</w:t>
            </w:r>
          </w:p>
          <w:p w:rsidR="00385435" w:rsidRDefault="00385435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35" w:rsidRDefault="00385435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3C53F3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D293A" w:rsidRPr="00BD293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licitantes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interessados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certame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necessitam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encaminhar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legais para entregar os envelopes com a documentação e as propostas, podendo, inclusive, encaminhá-los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Correio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meio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entrega,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atentando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horários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finais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recebimento dos mesmos, constantes neste Edital. A correspondência deverá ser endereçada com aviso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 xml:space="preserve">de recebimento para a Comissão de Licitação no endereço indicado no Item </w:t>
      </w:r>
      <w:proofErr w:type="gramStart"/>
      <w:r w:rsidR="00BD293A" w:rsidRPr="00BD29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D293A" w:rsidRPr="00BD293A">
        <w:rPr>
          <w:rFonts w:ascii="Times New Roman" w:hAnsi="Times New Roman" w:cs="Times New Roman"/>
          <w:sz w:val="24"/>
          <w:szCs w:val="24"/>
        </w:rPr>
        <w:t xml:space="preserve"> deste Edital e conter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envelopes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mencionados,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além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declarações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complementares,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antecedência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mínima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01 hora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do momento marcado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para abertura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sessão pública.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3C53F3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F3">
        <w:rPr>
          <w:rFonts w:ascii="Times New Roman" w:hAnsi="Times New Roman" w:cs="Times New Roman"/>
          <w:b/>
          <w:sz w:val="24"/>
          <w:szCs w:val="24"/>
        </w:rPr>
        <w:t>3.</w:t>
      </w:r>
      <w:r w:rsidRPr="003C53F3">
        <w:rPr>
          <w:rFonts w:ascii="Times New Roman" w:hAnsi="Times New Roman" w:cs="Times New Roman"/>
          <w:b/>
          <w:sz w:val="24"/>
          <w:szCs w:val="24"/>
        </w:rPr>
        <w:tab/>
        <w:t>DOREPRESENTANTEEDOCREDENCIAMENTO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3.1.</w:t>
      </w:r>
      <w:r w:rsidRPr="00BD293A">
        <w:rPr>
          <w:rFonts w:ascii="Times New Roman" w:hAnsi="Times New Roman" w:cs="Times New Roman"/>
          <w:sz w:val="24"/>
          <w:szCs w:val="24"/>
        </w:rPr>
        <w:tab/>
        <w:t>Os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desejarem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manifestar</w:t>
      </w:r>
      <w:r w:rsidR="003C53F3">
        <w:rPr>
          <w:rFonts w:ascii="Times New Roman" w:hAnsi="Times New Roman" w:cs="Times New Roman"/>
          <w:sz w:val="24"/>
          <w:szCs w:val="24"/>
        </w:rPr>
        <w:t>-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durante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fases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procedimento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licitatório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verão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estar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3C53F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representados por: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3.1.1.</w:t>
      </w:r>
      <w:r w:rsidRPr="00BD293A">
        <w:rPr>
          <w:rFonts w:ascii="Times New Roman" w:hAnsi="Times New Roman" w:cs="Times New Roman"/>
          <w:sz w:val="24"/>
          <w:szCs w:val="24"/>
        </w:rPr>
        <w:tab/>
        <w:t>Titular da empresa licitante, devendo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cédula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identidade ou outro documento 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identificação oficial, acompanhado de: registro comercial no caso de empresa individual, contrato social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estatuto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vigor,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sociedades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comerciais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e,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sociedades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ações,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 de eleição de seus administradores; inscrição do ato constitutivo, no caso de sociedades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civis, acompanhada de prova de diretoria em exercício; e ata de fundação e estatuto social em vigor, com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a ata da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assembleia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que o aprovou, devidamente arquivado na Junta Comercial ou inscrito no Registro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Civil das Pessoas Jurídicas da respectiva sede, no caso de sociedades cooperativas; sendo que em tais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devem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constar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expressos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poderes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exercerem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direitos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assumir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obrigações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decorrência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tal investidura;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3.1.2.</w:t>
      </w:r>
      <w:r w:rsidRPr="00BD293A">
        <w:rPr>
          <w:rFonts w:ascii="Times New Roman" w:hAnsi="Times New Roman" w:cs="Times New Roman"/>
          <w:sz w:val="24"/>
          <w:szCs w:val="24"/>
        </w:rPr>
        <w:tab/>
        <w:t>Representante designado pela empresa licitante, que deverá apresentar instrumento particular 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procuração ou documento equivalente, com poderes para se manifestar em nome da empresa licitante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fase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licitação,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acompanhado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identificação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registro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comercial, no caso de empresa individual; contrato social ou estatuto em vigor no caso de sociedades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comerciais e no caso de sociedades por ações, acompanhado, neste último, de documentos de eleição de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 administradores; inscrição do ato constitutivo, no caso de sociedades civis, acompanhada de prova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de diretoria em exercício; e ata de fundação e estatuto social em vigor, com a ata da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assembleia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que 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aprovou, devidamente arquivado na Junta Comercial ou inscrito no Registro Civil das Pessoas Jurídicas da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respectiva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sede, no caso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sociedades cooperativas;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3.2.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representante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legal/credenciado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deverá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representar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apenas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uma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</w:t>
      </w:r>
      <w:r w:rsidR="00FA2FE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FA2FE4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E4">
        <w:rPr>
          <w:rFonts w:ascii="Times New Roman" w:hAnsi="Times New Roman" w:cs="Times New Roman"/>
          <w:b/>
          <w:sz w:val="24"/>
          <w:szCs w:val="24"/>
        </w:rPr>
        <w:t>4.</w:t>
      </w:r>
      <w:r w:rsidRPr="00FA2FE4">
        <w:rPr>
          <w:rFonts w:ascii="Times New Roman" w:hAnsi="Times New Roman" w:cs="Times New Roman"/>
          <w:b/>
          <w:sz w:val="24"/>
          <w:szCs w:val="24"/>
        </w:rPr>
        <w:tab/>
        <w:t>OBJETO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4.1.</w:t>
      </w:r>
      <w:r w:rsidRPr="00BD293A">
        <w:rPr>
          <w:rFonts w:ascii="Times New Roman" w:hAnsi="Times New Roman" w:cs="Times New Roman"/>
          <w:sz w:val="24"/>
          <w:szCs w:val="24"/>
        </w:rPr>
        <w:tab/>
        <w:t>A presente licitação tem por objeto a escolha da proposta mais vantajosa para contrata</w:t>
      </w:r>
      <w:r w:rsidR="00EC3289">
        <w:rPr>
          <w:rFonts w:ascii="Times New Roman" w:hAnsi="Times New Roman" w:cs="Times New Roman"/>
          <w:sz w:val="24"/>
          <w:szCs w:val="24"/>
        </w:rPr>
        <w:t xml:space="preserve">ção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C328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</w:t>
      </w:r>
      <w:r w:rsidR="00EC3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especializada</w:t>
      </w:r>
      <w:r w:rsidR="00EC3289">
        <w:rPr>
          <w:rFonts w:ascii="Times New Roman" w:hAnsi="Times New Roman" w:cs="Times New Roman"/>
          <w:sz w:val="24"/>
          <w:szCs w:val="24"/>
        </w:rPr>
        <w:t xml:space="preserve"> </w:t>
      </w:r>
      <w:r w:rsidRPr="00385435">
        <w:rPr>
          <w:rFonts w:ascii="Times New Roman" w:hAnsi="Times New Roman" w:cs="Times New Roman"/>
          <w:color w:val="FF0000"/>
          <w:sz w:val="24"/>
          <w:szCs w:val="24"/>
        </w:rPr>
        <w:t>...</w:t>
      </w:r>
      <w:proofErr w:type="gramEnd"/>
      <w:r w:rsidRPr="0038543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C328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regime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empreitada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unitários,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especificações 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constantes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Básico,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é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integrante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4.2.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compõe-se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único,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planilha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constante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Básico,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sagrando-se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vencedor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 licitante que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ofertar o menor preço</w:t>
      </w:r>
      <w:r w:rsidR="003854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global.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385435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435">
        <w:rPr>
          <w:rFonts w:ascii="Times New Roman" w:hAnsi="Times New Roman" w:cs="Times New Roman"/>
          <w:b/>
          <w:sz w:val="24"/>
          <w:szCs w:val="24"/>
        </w:rPr>
        <w:t>5.</w:t>
      </w:r>
      <w:r w:rsidRPr="00385435">
        <w:rPr>
          <w:rFonts w:ascii="Times New Roman" w:hAnsi="Times New Roman" w:cs="Times New Roman"/>
          <w:b/>
          <w:sz w:val="24"/>
          <w:szCs w:val="24"/>
        </w:rPr>
        <w:tab/>
        <w:t>DOSRECURSOSORÇAMENTÁRIOS</w:t>
      </w:r>
    </w:p>
    <w:p w:rsidR="00BD293A" w:rsidRPr="00BD293A" w:rsidRDefault="00385435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D293A" w:rsidRPr="00BD293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despesas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programadas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dotação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orçamentária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própria,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orçamento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SEINFRA,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exercício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435">
        <w:rPr>
          <w:rFonts w:ascii="Times New Roman" w:hAnsi="Times New Roman" w:cs="Times New Roman"/>
          <w:color w:val="FF0000"/>
          <w:sz w:val="24"/>
          <w:szCs w:val="24"/>
        </w:rPr>
        <w:t>202__</w:t>
      </w:r>
      <w:r w:rsidR="00BD293A" w:rsidRPr="00BD2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classificação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abaixo: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385435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435">
        <w:rPr>
          <w:rFonts w:ascii="Times New Roman" w:hAnsi="Times New Roman" w:cs="Times New Roman"/>
          <w:b/>
          <w:sz w:val="24"/>
          <w:szCs w:val="24"/>
        </w:rPr>
        <w:t>6.</w:t>
      </w:r>
      <w:r w:rsidRPr="00385435">
        <w:rPr>
          <w:rFonts w:ascii="Times New Roman" w:hAnsi="Times New Roman" w:cs="Times New Roman"/>
          <w:b/>
          <w:sz w:val="24"/>
          <w:szCs w:val="24"/>
        </w:rPr>
        <w:tab/>
        <w:t>DAPARTICIPAÇÃONALICITAÇÃO</w:t>
      </w:r>
    </w:p>
    <w:p w:rsidR="00BD293A" w:rsidRPr="00BD293A" w:rsidRDefault="00385435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D293A" w:rsidRPr="00BD293A">
        <w:rPr>
          <w:rFonts w:ascii="Times New Roman" w:hAnsi="Times New Roman" w:cs="Times New Roman"/>
          <w:sz w:val="24"/>
          <w:szCs w:val="24"/>
        </w:rPr>
        <w:t>Poderão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licitação,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interessados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cujo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ramo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seja</w:t>
      </w:r>
      <w:r>
        <w:rPr>
          <w:rFonts w:ascii="Times New Roman" w:hAnsi="Times New Roman" w:cs="Times New Roman"/>
          <w:sz w:val="24"/>
          <w:szCs w:val="24"/>
        </w:rPr>
        <w:t xml:space="preserve"> compatível </w:t>
      </w:r>
      <w:r w:rsidR="00BD293A" w:rsidRPr="00BD293A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desta licitação.</w:t>
      </w:r>
    </w:p>
    <w:p w:rsidR="005E3464" w:rsidRDefault="009D10BF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6.1.1. </w:t>
      </w:r>
      <w:r w:rsidR="00BD293A" w:rsidRPr="00BD293A">
        <w:rPr>
          <w:rFonts w:ascii="Times New Roman" w:hAnsi="Times New Roman" w:cs="Times New Roman"/>
          <w:sz w:val="24"/>
          <w:szCs w:val="24"/>
        </w:rPr>
        <w:t>Interessados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estejam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recuperação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poderão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participar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licitação,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esteja homologado por juiz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competente.</w:t>
      </w:r>
    </w:p>
    <w:p w:rsidR="005E3464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6.2.</w:t>
      </w:r>
      <w:r w:rsidRPr="00BD293A">
        <w:rPr>
          <w:rFonts w:ascii="Times New Roman" w:hAnsi="Times New Roman" w:cs="Times New Roman"/>
          <w:sz w:val="24"/>
          <w:szCs w:val="24"/>
        </w:rPr>
        <w:tab/>
        <w:t>Neste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seletivo,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é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permitida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participação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reunidas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consórcio.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</w:t>
      </w:r>
      <w:r w:rsidRPr="00BD293A">
        <w:rPr>
          <w:rFonts w:ascii="Times New Roman" w:hAnsi="Times New Roman" w:cs="Times New Roman"/>
          <w:sz w:val="24"/>
          <w:szCs w:val="24"/>
        </w:rPr>
        <w:tab/>
        <w:t>Não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poderão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participar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6.3.1.</w:t>
      </w:r>
      <w:r w:rsidRPr="00BD293A">
        <w:rPr>
          <w:rFonts w:ascii="Times New Roman" w:hAnsi="Times New Roman" w:cs="Times New Roman"/>
          <w:sz w:val="24"/>
          <w:szCs w:val="24"/>
        </w:rPr>
        <w:tab/>
        <w:t>Interessados proibidos de participar de licitações e celebrar contratos administrativos, na forma da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legislação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vigente;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6.3.2.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Interessados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suspensos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participar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licitações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impedidos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contratar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5E3464">
        <w:rPr>
          <w:rFonts w:ascii="Times New Roman" w:hAnsi="Times New Roman" w:cs="Times New Roman"/>
          <w:sz w:val="24"/>
          <w:szCs w:val="24"/>
        </w:rPr>
        <w:t xml:space="preserve"> o </w:t>
      </w:r>
      <w:r w:rsidRPr="00BD293A">
        <w:rPr>
          <w:rFonts w:ascii="Times New Roman" w:hAnsi="Times New Roman" w:cs="Times New Roman"/>
          <w:sz w:val="24"/>
          <w:szCs w:val="24"/>
        </w:rPr>
        <w:t>Estado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Alagoas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responsável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licitação,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art.87,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inciso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III,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8.666,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de1993;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6.3.3.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Entidades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estrangeiras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tenham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representação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legal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Brasil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poderes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expressos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receber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citação e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responder administrativa</w:t>
      </w:r>
      <w:r w:rsidR="005E346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judicialmente;</w:t>
      </w:r>
    </w:p>
    <w:p w:rsidR="00BD293A" w:rsidRPr="00BD293A" w:rsidRDefault="00B66E0D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</w:t>
      </w:r>
      <w:r w:rsidR="00BD293A" w:rsidRPr="00BD293A">
        <w:rPr>
          <w:rFonts w:ascii="Times New Roman" w:hAnsi="Times New Roman" w:cs="Times New Roman"/>
          <w:sz w:val="24"/>
          <w:szCs w:val="24"/>
        </w:rPr>
        <w:t>Interessados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estejam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falência,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credores,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C04CE1">
        <w:rPr>
          <w:rFonts w:ascii="Times New Roman" w:hAnsi="Times New Roman" w:cs="Times New Roman"/>
          <w:sz w:val="24"/>
          <w:szCs w:val="24"/>
        </w:rPr>
        <w:t>concordata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insolvência,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 dissolução ou liquidação;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6.3.5.</w:t>
      </w:r>
      <w:r w:rsidRPr="00BD293A">
        <w:rPr>
          <w:rFonts w:ascii="Times New Roman" w:hAnsi="Times New Roman" w:cs="Times New Roman"/>
          <w:sz w:val="24"/>
          <w:szCs w:val="24"/>
        </w:rPr>
        <w:tab/>
        <w:t>O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autor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projeto,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básico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executivo,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pessoa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física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jurídica;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6.3.6.</w:t>
      </w:r>
      <w:r w:rsidRPr="00BD293A">
        <w:rPr>
          <w:rFonts w:ascii="Times New Roman" w:hAnsi="Times New Roman" w:cs="Times New Roman"/>
          <w:sz w:val="24"/>
          <w:szCs w:val="24"/>
        </w:rPr>
        <w:tab/>
        <w:t>Entidade empresarial responsável pela elaboração do projeto básico ou executivo ou da qual o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autor do projeto seja dirigente, gerente, acionista ou detentor de mais de 5% do capital com direito a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voto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controlador,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responsável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 ou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subcontratado;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6.3.7.</w:t>
      </w:r>
      <w:r w:rsidRPr="00BD293A">
        <w:rPr>
          <w:rFonts w:ascii="Times New Roman" w:hAnsi="Times New Roman" w:cs="Times New Roman"/>
          <w:sz w:val="24"/>
          <w:szCs w:val="24"/>
        </w:rPr>
        <w:tab/>
        <w:t>Servidor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dirigente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responsável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6.3.8.</w:t>
      </w:r>
      <w:r w:rsidRPr="00BD293A">
        <w:rPr>
          <w:rFonts w:ascii="Times New Roman" w:hAnsi="Times New Roman" w:cs="Times New Roman"/>
          <w:sz w:val="24"/>
          <w:szCs w:val="24"/>
        </w:rPr>
        <w:tab/>
        <w:t>Sociedades</w:t>
      </w:r>
      <w:r w:rsidR="00B66E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cooperativas;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6.3.9.</w:t>
      </w:r>
      <w:r w:rsidRPr="00BD293A">
        <w:rPr>
          <w:rFonts w:ascii="Times New Roman" w:hAnsi="Times New Roman" w:cs="Times New Roman"/>
          <w:sz w:val="24"/>
          <w:szCs w:val="24"/>
        </w:rPr>
        <w:tab/>
        <w:t>Quaisquer interessados que se enquadrem nas vedações previstas no artigo 9º, da Lei nº 8.666, de1993.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A940B8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B8">
        <w:rPr>
          <w:rFonts w:ascii="Times New Roman" w:hAnsi="Times New Roman" w:cs="Times New Roman"/>
          <w:b/>
          <w:sz w:val="24"/>
          <w:szCs w:val="24"/>
        </w:rPr>
        <w:t>7.</w:t>
      </w:r>
      <w:r w:rsidRPr="00A940B8">
        <w:rPr>
          <w:rFonts w:ascii="Times New Roman" w:hAnsi="Times New Roman" w:cs="Times New Roman"/>
          <w:b/>
          <w:sz w:val="24"/>
          <w:szCs w:val="24"/>
        </w:rPr>
        <w:tab/>
        <w:t>DA</w:t>
      </w:r>
      <w:r w:rsidR="00A9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0B8">
        <w:rPr>
          <w:rFonts w:ascii="Times New Roman" w:hAnsi="Times New Roman" w:cs="Times New Roman"/>
          <w:b/>
          <w:sz w:val="24"/>
          <w:szCs w:val="24"/>
        </w:rPr>
        <w:t>HABILITAÇÃO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7.1.</w:t>
      </w:r>
      <w:r w:rsidRPr="00BD293A">
        <w:rPr>
          <w:rFonts w:ascii="Times New Roman" w:hAnsi="Times New Roman" w:cs="Times New Roman"/>
          <w:sz w:val="24"/>
          <w:szCs w:val="24"/>
        </w:rPr>
        <w:tab/>
        <w:t>A apresentação dos Documentos de Habilitação abaixo discriminados é obrigatória e deverá ser feita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Envelope “1” devidamente lacrado. Tais documentos, no original, por qualquer processo de cópia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autenticada ou em publicação em órgãos de imprensa oficial, deverão ser apresentados em 01 (uma) via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física,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numerados,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rubricados,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emendas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rasuras,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encabeçados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índice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relacionando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mesmos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folhas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encontram,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também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940B8">
        <w:rPr>
          <w:rFonts w:ascii="Times New Roman" w:hAnsi="Times New Roman" w:cs="Times New Roman"/>
          <w:sz w:val="24"/>
          <w:szCs w:val="24"/>
        </w:rPr>
        <w:t xml:space="preserve">m </w:t>
      </w:r>
      <w:r w:rsidRPr="00BD293A">
        <w:rPr>
          <w:rFonts w:ascii="Times New Roman" w:hAnsi="Times New Roman" w:cs="Times New Roman"/>
          <w:sz w:val="24"/>
          <w:szCs w:val="24"/>
        </w:rPr>
        <w:t>uma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via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modo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digital</w:t>
      </w:r>
      <w:r w:rsidR="00A940B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D293A">
        <w:rPr>
          <w:rFonts w:ascii="Times New Roman" w:hAnsi="Times New Roman" w:cs="Times New Roman"/>
          <w:sz w:val="24"/>
          <w:szCs w:val="24"/>
        </w:rPr>
        <w:t>CD-Rom</w:t>
      </w:r>
      <w:proofErr w:type="spellEnd"/>
      <w:proofErr w:type="gramEnd"/>
      <w:r w:rsidRPr="00BD29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Pen-drive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).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7.1.1.</w:t>
      </w:r>
      <w:r w:rsidRPr="00BD293A">
        <w:rPr>
          <w:rFonts w:ascii="Times New Roman" w:hAnsi="Times New Roman" w:cs="Times New Roman"/>
          <w:sz w:val="24"/>
          <w:szCs w:val="24"/>
        </w:rPr>
        <w:tab/>
        <w:t>A utilização do SICAF é facultativa, de tal sorte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 Pública poderá se valer,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exclusivamente,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entrega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envelopes,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desde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essa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seja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mais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adequada às finalidades do certame, atendendo-se ao que preleciona o art. 37, XXI, da Constituição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Federal.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7.2.</w:t>
      </w:r>
      <w:r w:rsidRPr="00BD293A">
        <w:rPr>
          <w:rFonts w:ascii="Times New Roman" w:hAnsi="Times New Roman" w:cs="Times New Roman"/>
          <w:sz w:val="24"/>
          <w:szCs w:val="24"/>
        </w:rPr>
        <w:tab/>
        <w:t>Participarão desta licitação entidades com credenciamento regular no Sistema de Cadastramento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Unificado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Fornecedores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–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SICAF,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relação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níveis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jurídica,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e </w:t>
      </w:r>
      <w:r w:rsidR="00ED7E9D" w:rsidRPr="00BD293A">
        <w:rPr>
          <w:rFonts w:ascii="Times New Roman" w:hAnsi="Times New Roman" w:cs="Times New Roman"/>
          <w:sz w:val="24"/>
          <w:szCs w:val="24"/>
        </w:rPr>
        <w:t>T</w:t>
      </w:r>
      <w:r w:rsidRPr="00BD293A">
        <w:rPr>
          <w:rFonts w:ascii="Times New Roman" w:hAnsi="Times New Roman" w:cs="Times New Roman"/>
          <w:sz w:val="24"/>
          <w:szCs w:val="24"/>
        </w:rPr>
        <w:t>rabalhista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qualificação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econômico-financeira,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entidades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credenciadas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referido</w:t>
      </w:r>
      <w:r w:rsidR="00ED7E9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sistema.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7.3.</w:t>
      </w:r>
      <w:r w:rsidRPr="00BD293A">
        <w:rPr>
          <w:rFonts w:ascii="Times New Roman" w:hAnsi="Times New Roman" w:cs="Times New Roman"/>
          <w:sz w:val="24"/>
          <w:szCs w:val="24"/>
        </w:rPr>
        <w:tab/>
        <w:t>Para a habilitação no SICAF, o interessado deverá atender às condições exigidas para cadastramento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terceiro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útil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anterior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recebimento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7F288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7.3.1.</w:t>
      </w:r>
      <w:r w:rsidRPr="00BD293A">
        <w:rPr>
          <w:rFonts w:ascii="Times New Roman" w:hAnsi="Times New Roman" w:cs="Times New Roman"/>
          <w:sz w:val="24"/>
          <w:szCs w:val="24"/>
        </w:rPr>
        <w:tab/>
        <w:t>O SICAF será utilizado para aferição da habilitação jurídica e da regularidade fiscal por meio de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consulta "online". A regularidade trabalhista será aferida por meio da apresentação de Certidão emitida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sítio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Tribunal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Superior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Trabalho,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informação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esteja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disponível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66131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SICAF.</w:t>
      </w:r>
    </w:p>
    <w:p w:rsidR="00BD293A" w:rsidRPr="00BD293A" w:rsidRDefault="003318DB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7.3.2. </w:t>
      </w:r>
      <w:r w:rsidR="00BD293A" w:rsidRPr="00BD293A">
        <w:rPr>
          <w:rFonts w:ascii="Times New Roman" w:hAnsi="Times New Roman" w:cs="Times New Roman"/>
          <w:sz w:val="24"/>
          <w:szCs w:val="24"/>
        </w:rPr>
        <w:t>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poderão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consultados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sítios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oficiais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emissores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certidões,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licitante esteja com alguma documentação vencida junto ao SICAF. A validade das certidões emitidas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meio da rede mundial de computadores (Internet) ficará condicionada à verificação da sua legitimidade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meio de consulta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“online”.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7.3.3.</w:t>
      </w:r>
      <w:r w:rsidRPr="00BD293A">
        <w:rPr>
          <w:rFonts w:ascii="Times New Roman" w:hAnsi="Times New Roman" w:cs="Times New Roman"/>
          <w:sz w:val="24"/>
          <w:szCs w:val="24"/>
        </w:rPr>
        <w:tab/>
        <w:t>Realizada a consulta, serão impressas declarações demonstrativas da situação de cada licitante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credenciado,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serão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assinadas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membros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Licitação,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bem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representantes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legais das</w:t>
      </w:r>
      <w:r w:rsidR="000836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 licitantes.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7.3.4.</w:t>
      </w:r>
      <w:r w:rsidRPr="00BD293A">
        <w:rPr>
          <w:rFonts w:ascii="Times New Roman" w:hAnsi="Times New Roman" w:cs="Times New Roman"/>
          <w:sz w:val="24"/>
          <w:szCs w:val="24"/>
        </w:rPr>
        <w:tab/>
        <w:t>A titulo de habilitação no certame, os licitantes deverão apresentar a seguinte documentação no</w:t>
      </w:r>
      <w:r w:rsidR="00C7523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 n° 1, salvo quando as informações pertinentes estiverem contempladas de forma regular no</w:t>
      </w:r>
      <w:r w:rsidR="00C7523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SICAF: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</w:t>
      </w:r>
      <w:r w:rsidRPr="00BD293A">
        <w:rPr>
          <w:rFonts w:ascii="Times New Roman" w:hAnsi="Times New Roman" w:cs="Times New Roman"/>
          <w:sz w:val="24"/>
          <w:szCs w:val="24"/>
        </w:rPr>
        <w:tab/>
        <w:t>Habilitação</w:t>
      </w:r>
      <w:r w:rsidR="00C7523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jurídica: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7.4.1.1.</w:t>
      </w:r>
      <w:r w:rsidRPr="00BD293A">
        <w:rPr>
          <w:rFonts w:ascii="Times New Roman" w:hAnsi="Times New Roman" w:cs="Times New Roman"/>
          <w:sz w:val="24"/>
          <w:szCs w:val="24"/>
        </w:rPr>
        <w:tab/>
        <w:t>No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empresário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individual,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inscrição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Registro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Público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Mercantis;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7.4.1.2.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Para as sociedades empresárias ou empresas individuais de responsabilidade limitada - </w:t>
      </w:r>
      <w:r w:rsidRPr="00C04CE1">
        <w:rPr>
          <w:rFonts w:ascii="Times New Roman" w:hAnsi="Times New Roman" w:cs="Times New Roman"/>
          <w:sz w:val="24"/>
          <w:szCs w:val="24"/>
        </w:rPr>
        <w:t>EIRELI</w:t>
      </w:r>
      <w:r w:rsidRPr="00BD293A">
        <w:rPr>
          <w:rFonts w:ascii="Times New Roman" w:hAnsi="Times New Roman" w:cs="Times New Roman"/>
          <w:sz w:val="24"/>
          <w:szCs w:val="24"/>
        </w:rPr>
        <w:t>:</w:t>
      </w:r>
      <w:r w:rsidR="009244A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 constitutivo, estatuto ou contrato social em vigor, devidamente registrado na Junta Comercial da</w:t>
      </w:r>
      <w:r w:rsidR="00332E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respectiva</w:t>
      </w:r>
      <w:r w:rsidR="00332E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sede,</w:t>
      </w:r>
      <w:r w:rsidR="00332E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acompanhado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probatório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9B5B8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administradores;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7.4.1.3.</w:t>
      </w:r>
      <w:r w:rsidRPr="00BD293A">
        <w:rPr>
          <w:rFonts w:ascii="Times New Roman" w:hAnsi="Times New Roman" w:cs="Times New Roman"/>
          <w:sz w:val="24"/>
          <w:szCs w:val="24"/>
        </w:rPr>
        <w:tab/>
        <w:t>Em se tratando de sociedades comerciais ou empresa individual de responsabilidade limitada:</w:t>
      </w:r>
      <w:r w:rsidR="00332E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 constitutivo em vigor, devidamente registrado, e, no caso de sociedades por ações, acompanhado de</w:t>
      </w:r>
      <w:r w:rsidR="00332E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332E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eleição de seus administradores;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7.4.1.4.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Inscrição no Registro Público de Empresas Mercantis onde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opera,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com averbação no Registro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onde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tem sede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matriz, no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 de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 o participante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sucursal, filial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agência;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7.4.1.5.</w:t>
      </w:r>
      <w:r w:rsidRPr="00BD293A">
        <w:rPr>
          <w:rFonts w:ascii="Times New Roman" w:hAnsi="Times New Roman" w:cs="Times New Roman"/>
          <w:sz w:val="24"/>
          <w:szCs w:val="24"/>
        </w:rPr>
        <w:tab/>
        <w:t>Inscrição do ato constitutivo no Registro Civil das Pessoas Jurídicas, no caso de sociedades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simples,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acompanhada de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prova de diretoria</w:t>
      </w:r>
      <w:r w:rsidR="00A8729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 exercício;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7.4.1.6.</w:t>
      </w:r>
      <w:r w:rsidRPr="00BD293A">
        <w:rPr>
          <w:rFonts w:ascii="Times New Roman" w:hAnsi="Times New Roman" w:cs="Times New Roman"/>
          <w:sz w:val="24"/>
          <w:szCs w:val="24"/>
        </w:rPr>
        <w:tab/>
        <w:t>Decreto de autorização, em se tratando de sociedade empresária estrangeira em funcionamento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País;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7.4.1.7.</w:t>
      </w:r>
      <w:r w:rsidRPr="00BD293A">
        <w:rPr>
          <w:rFonts w:ascii="Times New Roman" w:hAnsi="Times New Roman" w:cs="Times New Roman"/>
          <w:sz w:val="24"/>
          <w:szCs w:val="24"/>
        </w:rPr>
        <w:tab/>
        <w:t>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constitutivos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estar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acompanhados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demais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aditivos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modificativos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texto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preferencialmente,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respectiva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consolidação;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</w:t>
      </w:r>
      <w:r w:rsidRPr="00BD293A">
        <w:rPr>
          <w:rFonts w:ascii="Times New Roman" w:hAnsi="Times New Roman" w:cs="Times New Roman"/>
          <w:sz w:val="24"/>
          <w:szCs w:val="24"/>
        </w:rPr>
        <w:tab/>
        <w:t>Regularidade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ﬁscal</w:t>
      </w:r>
      <w:proofErr w:type="spellEnd"/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trabalhista: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7.4.2.1.</w:t>
      </w:r>
      <w:r w:rsidRPr="00BD293A">
        <w:rPr>
          <w:rFonts w:ascii="Times New Roman" w:hAnsi="Times New Roman" w:cs="Times New Roman"/>
          <w:sz w:val="24"/>
          <w:szCs w:val="24"/>
        </w:rPr>
        <w:tab/>
        <w:t>Prova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inscrição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Cadastro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Nacional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Pessoas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Jurídicas;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7.4.2.2.</w:t>
      </w:r>
      <w:r w:rsidRPr="00BD293A">
        <w:rPr>
          <w:rFonts w:ascii="Times New Roman" w:hAnsi="Times New Roman" w:cs="Times New Roman"/>
          <w:sz w:val="24"/>
          <w:szCs w:val="24"/>
        </w:rPr>
        <w:tab/>
        <w:t>Prova de regularidade com a Fazenda Nacional (certidão conjunta, emitida pela Secretaria da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Receita Federal do Brasil e Procuradoria-Geral da Fazenda Nacional, quanto aos demais tributos federais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Dívida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Ativada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União,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elas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administrados,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art.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1º,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inciso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Decreto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6.106/07);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7.4.2.3.</w:t>
      </w:r>
      <w:r w:rsidRPr="00BD293A">
        <w:rPr>
          <w:rFonts w:ascii="Times New Roman" w:hAnsi="Times New Roman" w:cs="Times New Roman"/>
          <w:sz w:val="24"/>
          <w:szCs w:val="24"/>
        </w:rPr>
        <w:tab/>
        <w:t>Prova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Seguridade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Social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(INSS);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7.4.2.4.</w:t>
      </w:r>
      <w:r w:rsidRPr="00BD293A">
        <w:rPr>
          <w:rFonts w:ascii="Times New Roman" w:hAnsi="Times New Roman" w:cs="Times New Roman"/>
          <w:sz w:val="24"/>
          <w:szCs w:val="24"/>
        </w:rPr>
        <w:tab/>
        <w:t>Prova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Fundo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Tempo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(FGTS);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7.4.2.5.</w:t>
      </w:r>
      <w:r w:rsidRPr="00BD293A">
        <w:rPr>
          <w:rFonts w:ascii="Times New Roman" w:hAnsi="Times New Roman" w:cs="Times New Roman"/>
          <w:sz w:val="24"/>
          <w:szCs w:val="24"/>
        </w:rPr>
        <w:tab/>
        <w:t>Prova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inexistência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débitos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inadimplidos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perante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Justiça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Trabalho,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 de certidão negativa ou positiva com efeito de negativa, nos termos do Título VII-A da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consolidação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leis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trabalho,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aprovada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decreto-lei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 5.452,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1º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maio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1943;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7.4.2.6.</w:t>
      </w:r>
      <w:r w:rsidRPr="00BD293A">
        <w:rPr>
          <w:rFonts w:ascii="Times New Roman" w:hAnsi="Times New Roman" w:cs="Times New Roman"/>
          <w:sz w:val="24"/>
          <w:szCs w:val="24"/>
        </w:rPr>
        <w:tab/>
        <w:t>Prova de inscrição no cadastro de contribuintes estadual/municipal, relativo ao domicílio ou sede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pertinente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ramo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atividade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C3A5C">
        <w:rPr>
          <w:rFonts w:ascii="Times New Roman" w:hAnsi="Times New Roman" w:cs="Times New Roman"/>
          <w:sz w:val="24"/>
          <w:szCs w:val="24"/>
        </w:rPr>
        <w:t xml:space="preserve"> compatível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3C3A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contratual;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7.4.2.7.</w:t>
      </w:r>
      <w:r w:rsidRPr="00BD293A">
        <w:rPr>
          <w:rFonts w:ascii="Times New Roman" w:hAnsi="Times New Roman" w:cs="Times New Roman"/>
          <w:sz w:val="24"/>
          <w:szCs w:val="24"/>
        </w:rPr>
        <w:tab/>
        <w:t>Prova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Fazenda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Estadual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domicílio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7.4.2.8.</w:t>
      </w:r>
      <w:r w:rsidRPr="00BD293A">
        <w:rPr>
          <w:rFonts w:ascii="Times New Roman" w:hAnsi="Times New Roman" w:cs="Times New Roman"/>
          <w:sz w:val="24"/>
          <w:szCs w:val="24"/>
        </w:rPr>
        <w:tab/>
        <w:t>Prova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Fazenda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Municipal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domicílio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7.4.2.9.</w:t>
      </w:r>
      <w:r w:rsidRPr="00BD293A">
        <w:rPr>
          <w:rFonts w:ascii="Times New Roman" w:hAnsi="Times New Roman" w:cs="Times New Roman"/>
          <w:sz w:val="24"/>
          <w:szCs w:val="24"/>
        </w:rPr>
        <w:tab/>
        <w:t>Caso o fornecedor seja considerado isento de tributos relacionados ao objeto licitatório, deverá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comprovar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tal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declaração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emitida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correspondente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Fazenda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domicílio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sede do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fornecedor,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outra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equivalente,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 forma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500B1D">
        <w:rPr>
          <w:rFonts w:ascii="Times New Roman" w:hAnsi="Times New Roman" w:cs="Times New Roman"/>
          <w:sz w:val="24"/>
          <w:szCs w:val="24"/>
        </w:rPr>
        <w:t xml:space="preserve"> lei;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7.4.2.10.</w:t>
      </w:r>
      <w:r w:rsidRPr="00BD293A">
        <w:rPr>
          <w:rFonts w:ascii="Times New Roman" w:hAnsi="Times New Roman" w:cs="Times New Roman"/>
          <w:sz w:val="24"/>
          <w:szCs w:val="24"/>
        </w:rPr>
        <w:tab/>
        <w:t>Caso o licitante detentor do menor preço seja microempresa ou empresa de pequeno porte,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deverá apresentar toda a documentação exigida para efeito de comprovação de regularidade fiscal,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 esta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apresente alguma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restrição, sob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pena de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inabilitação.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</w:t>
      </w:r>
      <w:r w:rsidRPr="00BD293A">
        <w:rPr>
          <w:rFonts w:ascii="Times New Roman" w:hAnsi="Times New Roman" w:cs="Times New Roman"/>
          <w:sz w:val="24"/>
          <w:szCs w:val="24"/>
        </w:rPr>
        <w:tab/>
        <w:t>Todos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credenciados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comprovar,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ainda,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qualificação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qualificação econômico-financeira, por meio da apresentação, no envelope nº 1, dos documentos que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seguem: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</w:t>
      </w:r>
      <w:r w:rsidRPr="00BD293A">
        <w:rPr>
          <w:rFonts w:ascii="Times New Roman" w:hAnsi="Times New Roman" w:cs="Times New Roman"/>
          <w:sz w:val="24"/>
          <w:szCs w:val="24"/>
        </w:rPr>
        <w:tab/>
        <w:t>Qualiﬁcação</w:t>
      </w:r>
      <w:r w:rsidR="00500B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7.5.1.1.</w:t>
      </w:r>
      <w:r w:rsidRPr="00BD293A">
        <w:rPr>
          <w:rFonts w:ascii="Times New Roman" w:hAnsi="Times New Roman" w:cs="Times New Roman"/>
          <w:sz w:val="24"/>
          <w:szCs w:val="24"/>
        </w:rPr>
        <w:tab/>
        <w:t>Registro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inscrição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CREA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(Conselho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Regional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Engenharia,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Arquitetura e Agronomia), CAU (Conselho de Arquitetura e Urbanismo) e/ou CRT (Conselho Regional dos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Técnicos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Industriais),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áreas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atuação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Básico,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plena</w:t>
      </w:r>
      <w:r w:rsidR="0075545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validade;</w:t>
      </w: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7.5.1.2.</w:t>
      </w:r>
      <w:r w:rsidRPr="00BD293A">
        <w:rPr>
          <w:rFonts w:ascii="Times New Roman" w:hAnsi="Times New Roman" w:cs="Times New Roman"/>
          <w:sz w:val="24"/>
          <w:szCs w:val="24"/>
        </w:rPr>
        <w:tab/>
        <w:t>Quanto à capacitação técnico-operacional: apresentação de um ou mais atestados de capacidade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 fornecidos por pessoa jurídica de direito público ou privado devidamente identificada, em nome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relativo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engenharia</w:t>
      </w:r>
      <w:r w:rsidR="00F82000">
        <w:rPr>
          <w:rFonts w:ascii="Times New Roman" w:hAnsi="Times New Roman" w:cs="Times New Roman"/>
          <w:sz w:val="24"/>
          <w:szCs w:val="24"/>
        </w:rPr>
        <w:t xml:space="preserve"> compatíveis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características,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quantidades e prazos com o objeto da presente licitação, envolvendo as parcelas de maior relevância e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 significativo do objeto da licitação e seus respectivos quantitativos mínimos, nos termos do Parecer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</w:t>
      </w:r>
      <w:r w:rsidR="00F8200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SEINFRA:</w:t>
      </w:r>
    </w:p>
    <w:p w:rsidR="00C97091" w:rsidRDefault="00C97091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8644"/>
      </w:tblGrid>
      <w:tr w:rsidR="00C97091" w:rsidTr="001A0FCF">
        <w:tc>
          <w:tcPr>
            <w:tcW w:w="8644" w:type="dxa"/>
          </w:tcPr>
          <w:p w:rsidR="00C97091" w:rsidRPr="00C97091" w:rsidRDefault="00C97091" w:rsidP="001A0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C9709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Quantitativos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C9709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mínimos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C9709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exigidos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C9709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C9709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habilitação</w:t>
            </w:r>
          </w:p>
        </w:tc>
      </w:tr>
      <w:tr w:rsidR="00C97091" w:rsidTr="001A0FCF">
        <w:tc>
          <w:tcPr>
            <w:tcW w:w="8644" w:type="dxa"/>
          </w:tcPr>
          <w:p w:rsidR="00C97091" w:rsidRDefault="00C97091" w:rsidP="001A0F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91" w:rsidRDefault="00C97091" w:rsidP="001A0F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91" w:rsidRPr="00BD293A" w:rsidRDefault="001A0FCF" w:rsidP="001A0F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7.5.1.3.</w:t>
      </w:r>
      <w:r w:rsidRPr="00BD293A">
        <w:rPr>
          <w:rFonts w:ascii="Times New Roman" w:hAnsi="Times New Roman" w:cs="Times New Roman"/>
          <w:sz w:val="24"/>
          <w:szCs w:val="24"/>
        </w:rPr>
        <w:tab/>
        <w:t>Havendo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dúvida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quanto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autenticidade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veracidade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informações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constantes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atestados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capacitação técnico-operacional, poderão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solicitadas,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motivadamente,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certidões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acervo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 (CAT), anotações, registros ou termos de responsabilidade técnica (ART/RRT/TRT) emitidas pelo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conselho de fiscalização em nome dos profissionais vinculados aos atestados. Persistindo a dúvida, 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 disponibilizará todas as informações necessárias à comprovação da legitimidade dos atestados,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apresentando, dentre outros documentos, cópia do contrato que deu suporte à contratação, endereço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atual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 e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local em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 foram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prestados</w:t>
      </w:r>
      <w:r w:rsidR="00D74DA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 serviços.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7.5.1.3.1.</w:t>
      </w:r>
      <w:r w:rsidRPr="00BD293A">
        <w:rPr>
          <w:rFonts w:ascii="Times New Roman" w:hAnsi="Times New Roman" w:cs="Times New Roman"/>
          <w:sz w:val="24"/>
          <w:szCs w:val="24"/>
        </w:rPr>
        <w:tab/>
        <w:t>Os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atestados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especificações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efetivamente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executado.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7.5.1.3.2.</w:t>
      </w:r>
      <w:r w:rsidRPr="00BD293A">
        <w:rPr>
          <w:rFonts w:ascii="Times New Roman" w:hAnsi="Times New Roman" w:cs="Times New Roman"/>
          <w:sz w:val="24"/>
          <w:szCs w:val="24"/>
        </w:rPr>
        <w:tab/>
        <w:t>Será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admitido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somatório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atestados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comprovar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</w:t>
      </w:r>
      <w:r w:rsidR="005C08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item.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7.5.1.4.</w:t>
      </w:r>
      <w:r w:rsidRPr="00BD293A">
        <w:rPr>
          <w:rFonts w:ascii="Times New Roman" w:hAnsi="Times New Roman" w:cs="Times New Roman"/>
          <w:sz w:val="24"/>
          <w:szCs w:val="24"/>
        </w:rPr>
        <w:tab/>
        <w:t>Comprovação da capacitação técnico-profissional, mediante apresentação de Certidão de Acervo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 – CAT, expedida pelo CREA, CAU ou CRT da região pertinente, nos termos da legislação aplicável,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em nome do(s)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responsável(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is) técnico(s) e/ou membros da equipe técnica que participarão da obra, que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demonstre a Anotação de Responsabilidade Técnica - ART, o Registro de Responsabilidade Técnica </w:t>
      </w:r>
      <w:r w:rsidR="000858E9">
        <w:rPr>
          <w:rFonts w:ascii="Times New Roman" w:hAnsi="Times New Roman" w:cs="Times New Roman"/>
          <w:sz w:val="24"/>
          <w:szCs w:val="24"/>
        </w:rPr>
        <w:t>–</w:t>
      </w:r>
      <w:r w:rsidRPr="00BD293A">
        <w:rPr>
          <w:rFonts w:ascii="Times New Roman" w:hAnsi="Times New Roman" w:cs="Times New Roman"/>
          <w:sz w:val="24"/>
          <w:szCs w:val="24"/>
        </w:rPr>
        <w:t xml:space="preserve"> RRT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Responsabilidade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</w:t>
      </w:r>
      <w:r w:rsidR="000858E9">
        <w:rPr>
          <w:rFonts w:ascii="Times New Roman" w:hAnsi="Times New Roman" w:cs="Times New Roman"/>
          <w:sz w:val="24"/>
          <w:szCs w:val="24"/>
        </w:rPr>
        <w:t xml:space="preserve"> – </w:t>
      </w:r>
      <w:r w:rsidRPr="00BD293A">
        <w:rPr>
          <w:rFonts w:ascii="Times New Roman" w:hAnsi="Times New Roman" w:cs="Times New Roman"/>
          <w:sz w:val="24"/>
          <w:szCs w:val="24"/>
        </w:rPr>
        <w:t>TRT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relativo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compõem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parcelas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maior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relevância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significativo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contratação,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termos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Parecer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858E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SSP: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7.5.1.5.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Os responsáveis técnicos e/ou membros da equipe técnica acima elencados deverão </w:t>
      </w:r>
      <w:r w:rsidR="00D761FC">
        <w:rPr>
          <w:rFonts w:ascii="Times New Roman" w:hAnsi="Times New Roman" w:cs="Times New Roman"/>
          <w:sz w:val="24"/>
          <w:szCs w:val="24"/>
        </w:rPr>
        <w:t>pertencer ao</w:t>
      </w:r>
      <w:r w:rsidRPr="00BD293A">
        <w:rPr>
          <w:rFonts w:ascii="Times New Roman" w:hAnsi="Times New Roman" w:cs="Times New Roman"/>
          <w:sz w:val="24"/>
          <w:szCs w:val="24"/>
        </w:rPr>
        <w:t xml:space="preserve"> quadro permanente da empresa licitante, na data prevista para entrega da proposta, entendendo-se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tal,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fins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certame,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sócio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vínculo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intermédio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social/estatuto social; o administrador ou o diretor; o empregado devidamente registrado em Carteira de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Trabalho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Previdência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Social;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prestador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escrito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firmado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 declaração de compromisso de vinculação contratual futura, caso o licitante se sagre vencedor do</w:t>
      </w:r>
      <w:r w:rsidR="00D761F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7.5.1.5.1.</w:t>
      </w:r>
      <w:r w:rsidRPr="00BD293A">
        <w:rPr>
          <w:rFonts w:ascii="Times New Roman" w:hAnsi="Times New Roman" w:cs="Times New Roman"/>
          <w:sz w:val="24"/>
          <w:szCs w:val="24"/>
        </w:rPr>
        <w:tab/>
        <w:t>No decorrer da execução da obra, os profissionais de que trata este subitem poderão ser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substituídos, nos termos do artigo 30, §10, da Lei n° 8.666, de 1993, por profissionais de experiência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equivalente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superior,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desde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substituição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seja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aprovada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05519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7.5.1.6.</w:t>
      </w:r>
      <w:r w:rsidRPr="00BD293A">
        <w:rPr>
          <w:rFonts w:ascii="Times New Roman" w:hAnsi="Times New Roman" w:cs="Times New Roman"/>
          <w:sz w:val="24"/>
          <w:szCs w:val="24"/>
        </w:rPr>
        <w:tab/>
        <w:t>Declaração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Visita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local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serviços,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formalmente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assinada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responsável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LICITANTE, sob as penalidades da lei, de que tem pleno conhecimento das condições e peculiaridades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inerentes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natureza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licitado,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assumindo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total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responsabilidade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esse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fato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informando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utilizará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quaisquer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questionamentos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futuros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ensejem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avenças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técnicas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A9474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financeiras.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</w:t>
      </w:r>
      <w:r w:rsidRPr="00BD2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Qualiﬁcação</w:t>
      </w:r>
      <w:proofErr w:type="spellEnd"/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econômico-ﬁnanceira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7.5.2.1.</w:t>
      </w:r>
      <w:r w:rsidRPr="00BD293A">
        <w:rPr>
          <w:rFonts w:ascii="Times New Roman" w:hAnsi="Times New Roman" w:cs="Times New Roman"/>
          <w:sz w:val="24"/>
          <w:szCs w:val="24"/>
        </w:rPr>
        <w:tab/>
        <w:t>Certidão negativa de falência ou liquidação judicial, ou de execução patrimonial, conforme ocaso, expedida pelo distribuidor da sede do licitante, ou de seu domicílio, dentro do prazo de validade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 na própria certidão, ou, na omissão desta, expedida a menos de 60 dias contados da data da sua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7.5.2.2.</w:t>
      </w:r>
      <w:r w:rsidRPr="00BD293A">
        <w:rPr>
          <w:rFonts w:ascii="Times New Roman" w:hAnsi="Times New Roman" w:cs="Times New Roman"/>
          <w:sz w:val="24"/>
          <w:szCs w:val="24"/>
        </w:rPr>
        <w:tab/>
        <w:t>Balanço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patrimonial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demonstrações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contábeis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último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exercício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social,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já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exigíveis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apresentados na forma da lei, que comprovem a boa situação financeira da empresa, vedada a sua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substituição por balancetes ou balanços provisórios, podendo ser atualizados por índices oficiais quando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encerrado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há mais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03meses da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 de apresentação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proposta;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7.5.2.3.</w:t>
      </w:r>
      <w:r w:rsidRPr="00BD293A">
        <w:rPr>
          <w:rFonts w:ascii="Times New Roman" w:hAnsi="Times New Roman" w:cs="Times New Roman"/>
          <w:sz w:val="24"/>
          <w:szCs w:val="24"/>
        </w:rPr>
        <w:tab/>
        <w:t>O balanço patrimonial deverá estar assinado por contador ou por outro profissional equivalente,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registrado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Conselho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Regional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Contabilidade,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arquivado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junta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comercial;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7.5.2.4.</w:t>
      </w:r>
      <w:r w:rsidRPr="00BD293A">
        <w:rPr>
          <w:rFonts w:ascii="Times New Roman" w:hAnsi="Times New Roman" w:cs="Times New Roman"/>
          <w:sz w:val="24"/>
          <w:szCs w:val="24"/>
        </w:rPr>
        <w:tab/>
        <w:t>As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constituídas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exercício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curso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cópia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balanço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cópia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livro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diário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contendo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balanço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abertura,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inclusive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termos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360E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encerramento;</w:t>
      </w: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7.5.2.5.</w:t>
      </w:r>
      <w:r w:rsidRPr="00BD293A">
        <w:rPr>
          <w:rFonts w:ascii="Times New Roman" w:hAnsi="Times New Roman" w:cs="Times New Roman"/>
          <w:sz w:val="24"/>
          <w:szCs w:val="24"/>
        </w:rPr>
        <w:tab/>
        <w:t>A boa situação financeira do licitante será avaliada pelos Índices de Liquidez Geral (LG), Solvência</w:t>
      </w:r>
      <w:r w:rsidR="00CF17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Geral (SG) e Liquidez Corrente (LC), iguais ou maiores que 01, resultantes da aplicação das fórmulas</w:t>
      </w:r>
      <w:r w:rsidR="00CF17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abaixo, com os valores extraídos de seu balanço patrimonial ou apurados mediante consulta “online”, no</w:t>
      </w:r>
      <w:r w:rsidR="00CF17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CF175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empresas inscritas no SICAF:</w:t>
      </w:r>
    </w:p>
    <w:p w:rsidR="00F41C1C" w:rsidRDefault="00F41C1C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4962"/>
      </w:tblGrid>
      <w:tr w:rsidR="00F41C1C" w:rsidTr="00F41C1C">
        <w:tc>
          <w:tcPr>
            <w:tcW w:w="1242" w:type="dxa"/>
            <w:vMerge w:val="restart"/>
          </w:tcPr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1C1C" w:rsidRDefault="00F41C1C" w:rsidP="00F41C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Pr="00BD293A" w:rsidRDefault="00F41C1C" w:rsidP="00F41C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Circulante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Realizável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Longo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proofErr w:type="gramEnd"/>
          </w:p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1C" w:rsidTr="00F41C1C">
        <w:tc>
          <w:tcPr>
            <w:tcW w:w="1242" w:type="dxa"/>
            <w:vMerge/>
          </w:tcPr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1C1C" w:rsidRDefault="00F41C1C" w:rsidP="00F41C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Pr="00F41C1C" w:rsidRDefault="00F41C1C" w:rsidP="00F41C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C">
              <w:rPr>
                <w:rFonts w:ascii="Times New Roman" w:hAnsi="Times New Roman" w:cs="Times New Roman"/>
                <w:sz w:val="24"/>
                <w:szCs w:val="24"/>
              </w:rPr>
              <w:t>Passivo Circulante + Passivo Não Circulante</w:t>
            </w:r>
          </w:p>
          <w:p w:rsidR="00F41C1C" w:rsidRDefault="00F41C1C" w:rsidP="00BD2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1C" w:rsidRPr="00BD293A" w:rsidRDefault="00F41C1C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4962"/>
      </w:tblGrid>
      <w:tr w:rsidR="00F41C1C" w:rsidTr="000A5606">
        <w:tc>
          <w:tcPr>
            <w:tcW w:w="1242" w:type="dxa"/>
            <w:vMerge w:val="restart"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SG =</w:t>
            </w:r>
          </w:p>
        </w:tc>
        <w:tc>
          <w:tcPr>
            <w:tcW w:w="4962" w:type="dxa"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1C" w:rsidTr="000A5606">
        <w:tc>
          <w:tcPr>
            <w:tcW w:w="1242" w:type="dxa"/>
            <w:vMerge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Pr="00F41C1C" w:rsidRDefault="00F41C1C" w:rsidP="00F41C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C">
              <w:rPr>
                <w:rFonts w:ascii="Times New Roman" w:hAnsi="Times New Roman" w:cs="Times New Roman"/>
                <w:sz w:val="24"/>
                <w:szCs w:val="24"/>
              </w:rPr>
              <w:t>Passivo Circulante + Passivo Não Circulante</w:t>
            </w: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4962"/>
      </w:tblGrid>
      <w:tr w:rsidR="00F41C1C" w:rsidTr="000A5606">
        <w:tc>
          <w:tcPr>
            <w:tcW w:w="1242" w:type="dxa"/>
            <w:vMerge w:val="restart"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3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62" w:type="dxa"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Pr="00F41C1C" w:rsidRDefault="00F41C1C" w:rsidP="00F41C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C">
              <w:rPr>
                <w:rFonts w:ascii="Times New Roman" w:hAnsi="Times New Roman" w:cs="Times New Roman"/>
                <w:sz w:val="24"/>
                <w:szCs w:val="24"/>
              </w:rPr>
              <w:t>Ativo Circulante</w:t>
            </w: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1C" w:rsidTr="000A5606">
        <w:tc>
          <w:tcPr>
            <w:tcW w:w="1242" w:type="dxa"/>
            <w:vMerge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1C" w:rsidRP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C">
              <w:rPr>
                <w:rFonts w:ascii="Times New Roman" w:hAnsi="Times New Roman" w:cs="Times New Roman"/>
                <w:sz w:val="24"/>
                <w:szCs w:val="24"/>
              </w:rPr>
              <w:t>Passivo Circulante</w:t>
            </w:r>
          </w:p>
          <w:p w:rsidR="00F41C1C" w:rsidRDefault="00F41C1C" w:rsidP="000A56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7.5.2.6.</w:t>
      </w:r>
      <w:r w:rsidRPr="00BD293A">
        <w:rPr>
          <w:rFonts w:ascii="Times New Roman" w:hAnsi="Times New Roman" w:cs="Times New Roman"/>
          <w:sz w:val="24"/>
          <w:szCs w:val="24"/>
        </w:rPr>
        <w:tab/>
        <w:t>Comprovação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dispõe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Capital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Social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mínimo10%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(dez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cento)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estimado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contratação,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devendo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comprovação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feita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relativamente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proposta,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7.5.3.</w:t>
      </w:r>
      <w:r w:rsidRPr="00BD293A">
        <w:rPr>
          <w:rFonts w:ascii="Times New Roman" w:hAnsi="Times New Roman" w:cs="Times New Roman"/>
          <w:sz w:val="24"/>
          <w:szCs w:val="24"/>
        </w:rPr>
        <w:tab/>
        <w:t>Declaração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Cota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Aprendizagem: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7.5.3.1.</w:t>
      </w:r>
      <w:r w:rsidRPr="00BD293A">
        <w:rPr>
          <w:rFonts w:ascii="Times New Roman" w:hAnsi="Times New Roman" w:cs="Times New Roman"/>
          <w:sz w:val="24"/>
          <w:szCs w:val="24"/>
        </w:rPr>
        <w:tab/>
      </w:r>
      <w:r w:rsidR="00AD4CE7" w:rsidRPr="00AD4CE7">
        <w:rPr>
          <w:rFonts w:ascii="Times New Roman" w:hAnsi="Times New Roman" w:cs="Times New Roman"/>
          <w:sz w:val="24"/>
          <w:szCs w:val="24"/>
        </w:rPr>
        <w:t>Declaração de Cumprimento de Cota de Aprendizagem – DCCA, conforme o art. 429 da Consolidação das Leis do Trabalho – CLT, acompanhada da apresentação de Certidão de Regularidade na Contratação de Aprendizes emitida pelo Ministério do Trabalho e Emprego através da Secretaria de Inspeção do Trabalho</w:t>
      </w:r>
      <w:r w:rsidRPr="00BD293A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7.5.3.2.</w:t>
      </w:r>
      <w:r w:rsidRPr="00BD293A">
        <w:rPr>
          <w:rFonts w:ascii="Times New Roman" w:hAnsi="Times New Roman" w:cs="Times New Roman"/>
          <w:sz w:val="24"/>
          <w:szCs w:val="24"/>
        </w:rPr>
        <w:tab/>
        <w:t>Ficam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liberadas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DCCA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complementares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microempresas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41C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pequeno porte.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7.6.</w:t>
      </w:r>
      <w:r w:rsidRPr="00BD293A">
        <w:rPr>
          <w:rFonts w:ascii="Times New Roman" w:hAnsi="Times New Roman" w:cs="Times New Roman"/>
          <w:sz w:val="24"/>
          <w:szCs w:val="24"/>
        </w:rPr>
        <w:tab/>
        <w:t>Todos</w:t>
      </w:r>
      <w:r w:rsidR="00AD4CE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AD4CE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licitantes,</w:t>
      </w:r>
      <w:r w:rsidR="00AD4CE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credenciados</w:t>
      </w:r>
      <w:r w:rsidR="00AD4CE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AD4CE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AD4CE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SICAF,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apresentar,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ainda,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 w:rsidR="000A2B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7.6.1.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Declaração de que não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utiliza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de mão de obra direta ou indireta de menores de 18 anos em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trabalho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noturno, perigoso ou insalubre e de qualquer trabalho a menores de 16 anos, salvo na condição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aprendiz, a partir de 14 anos, nos termos da Lei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9.854,1999.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7.7.</w:t>
      </w:r>
      <w:r w:rsidRPr="00BD293A">
        <w:rPr>
          <w:rFonts w:ascii="Times New Roman" w:hAnsi="Times New Roman" w:cs="Times New Roman"/>
          <w:sz w:val="24"/>
          <w:szCs w:val="24"/>
        </w:rPr>
        <w:tab/>
        <w:t>O licitante que estiver concorrendo em mais de um item, se for o caso, ficará obrigado a comprovar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requisitos de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 cumulativamente,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sob pena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inabilitação.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7.8.</w:t>
      </w:r>
      <w:r w:rsidRPr="00BD293A">
        <w:rPr>
          <w:rFonts w:ascii="Times New Roman" w:hAnsi="Times New Roman" w:cs="Times New Roman"/>
          <w:sz w:val="24"/>
          <w:szCs w:val="24"/>
        </w:rPr>
        <w:tab/>
        <w:t>Os documentos para habilitação poderão ser apresentados em original, por qualquer processo de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cópia autenticada por cartório competente ou por servidor da Administração, ou publicação em órgão da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imprensa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9B1C2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2A">
        <w:rPr>
          <w:rFonts w:ascii="Times New Roman" w:hAnsi="Times New Roman" w:cs="Times New Roman"/>
          <w:b/>
          <w:sz w:val="24"/>
          <w:szCs w:val="24"/>
        </w:rPr>
        <w:t>8.</w:t>
      </w:r>
      <w:r w:rsidRPr="009B1C2A">
        <w:rPr>
          <w:rFonts w:ascii="Times New Roman" w:hAnsi="Times New Roman" w:cs="Times New Roman"/>
          <w:b/>
          <w:sz w:val="24"/>
          <w:szCs w:val="24"/>
        </w:rPr>
        <w:tab/>
        <w:t>DO</w:t>
      </w:r>
      <w:r w:rsidR="009B1C2A" w:rsidRPr="009B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C2A">
        <w:rPr>
          <w:rFonts w:ascii="Times New Roman" w:hAnsi="Times New Roman" w:cs="Times New Roman"/>
          <w:b/>
          <w:sz w:val="24"/>
          <w:szCs w:val="24"/>
        </w:rPr>
        <w:t>CONSÓRCIO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</w:t>
      </w:r>
      <w:r w:rsidRPr="00BD293A">
        <w:rPr>
          <w:rFonts w:ascii="Times New Roman" w:hAnsi="Times New Roman" w:cs="Times New Roman"/>
          <w:sz w:val="24"/>
          <w:szCs w:val="24"/>
        </w:rPr>
        <w:tab/>
        <w:t>Em caso de participação através de consórcio de empresas, deverá ser apresentado o compromisso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público ou particular da constituição de consórcio, subscrito pelos consorciados, do qual deverá, com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clareza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 precisão, constar: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8.1.1.</w:t>
      </w:r>
      <w:r w:rsidRPr="00BD293A">
        <w:rPr>
          <w:rFonts w:ascii="Times New Roman" w:hAnsi="Times New Roman" w:cs="Times New Roman"/>
          <w:sz w:val="24"/>
          <w:szCs w:val="24"/>
        </w:rPr>
        <w:tab/>
        <w:t>Objetivo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consórcio;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8.1.2.</w:t>
      </w:r>
      <w:r w:rsidRPr="00BD293A">
        <w:rPr>
          <w:rFonts w:ascii="Times New Roman" w:hAnsi="Times New Roman" w:cs="Times New Roman"/>
          <w:sz w:val="24"/>
          <w:szCs w:val="24"/>
        </w:rPr>
        <w:tab/>
        <w:t>Indicação da empresa responsável pelo consórcio, que deverá atender as condições de liderança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fixadas a seguir neste Edital, e que ficará incumbida de todos os entendimentos com a CPL/AL durante 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período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licitação.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São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liderança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 responsável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consórcio: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8.1.2.1.</w:t>
      </w:r>
      <w:r w:rsidRPr="00BD293A">
        <w:rPr>
          <w:rFonts w:ascii="Times New Roman" w:hAnsi="Times New Roman" w:cs="Times New Roman"/>
          <w:sz w:val="24"/>
          <w:szCs w:val="24"/>
        </w:rPr>
        <w:tab/>
        <w:t>Ter poderes expressos para receber citação e responder administra ou judicialmente pela demais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consorciada;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8.1.2.2.</w:t>
      </w:r>
      <w:r w:rsidRPr="00BD293A">
        <w:rPr>
          <w:rFonts w:ascii="Times New Roman" w:hAnsi="Times New Roman" w:cs="Times New Roman"/>
          <w:sz w:val="24"/>
          <w:szCs w:val="24"/>
        </w:rPr>
        <w:tab/>
        <w:t>Ser a empresa de maior participação no consórcio, desd</w:t>
      </w:r>
      <w:r w:rsidR="009B1C2A">
        <w:rPr>
          <w:rFonts w:ascii="Times New Roman" w:hAnsi="Times New Roman" w:cs="Times New Roman"/>
          <w:sz w:val="24"/>
          <w:szCs w:val="24"/>
        </w:rPr>
        <w:t>e que respeitado o disposto no p</w:t>
      </w:r>
      <w:r w:rsidRPr="00BD293A">
        <w:rPr>
          <w:rFonts w:ascii="Times New Roman" w:hAnsi="Times New Roman" w:cs="Times New Roman"/>
          <w:sz w:val="24"/>
          <w:szCs w:val="24"/>
        </w:rPr>
        <w:t>arágrafo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1º</w:t>
      </w:r>
      <w:r w:rsidR="009B1C2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 Artigo 33, da Lei Federal nº 8.666/93;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8.1.2.3.</w:t>
      </w:r>
      <w:r w:rsidRPr="00BD293A">
        <w:rPr>
          <w:rFonts w:ascii="Times New Roman" w:hAnsi="Times New Roman" w:cs="Times New Roman"/>
          <w:sz w:val="24"/>
          <w:szCs w:val="24"/>
        </w:rPr>
        <w:tab/>
        <w:t>Ter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poderes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expressos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representar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consórcio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todas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fases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procedimento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licitação,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podendo,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inclusive,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interpor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desistir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recursos,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firmar</w:t>
      </w:r>
      <w:proofErr w:type="gramEnd"/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empreitada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praticar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 os atos necessários.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8.1.3.</w:t>
      </w:r>
      <w:r w:rsidRPr="00BD293A">
        <w:rPr>
          <w:rFonts w:ascii="Times New Roman" w:hAnsi="Times New Roman" w:cs="Times New Roman"/>
          <w:sz w:val="24"/>
          <w:szCs w:val="24"/>
        </w:rPr>
        <w:tab/>
        <w:t>Composição do consórcio, devendo constar do mesmo a proporção econômica e financeira da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respectiva</w:t>
      </w:r>
      <w:r w:rsidR="0059076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participação de cada consorciado.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8.1.4.</w:t>
      </w:r>
      <w:r w:rsidRPr="00BD293A">
        <w:rPr>
          <w:rFonts w:ascii="Times New Roman" w:hAnsi="Times New Roman" w:cs="Times New Roman"/>
          <w:sz w:val="24"/>
          <w:szCs w:val="24"/>
        </w:rPr>
        <w:tab/>
        <w:t>Compromisso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expresso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responsabilidade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solidária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consorciados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praticados sob o consórcio, tanto na fase de licitação quanto na de execução do contrato, bem como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encargos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fiscais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administrativos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referentes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 da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8.1.5.</w:t>
      </w:r>
      <w:r w:rsidRPr="00BD293A">
        <w:rPr>
          <w:rFonts w:ascii="Times New Roman" w:hAnsi="Times New Roman" w:cs="Times New Roman"/>
          <w:sz w:val="24"/>
          <w:szCs w:val="24"/>
        </w:rPr>
        <w:tab/>
        <w:t>Compromisso de que o consórcio não terá sua composição ou constituição alterada, ou, sob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forma,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modificada,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prévia anuência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8.1.6.</w:t>
      </w:r>
      <w:r w:rsidRPr="00BD293A">
        <w:rPr>
          <w:rFonts w:ascii="Times New Roman" w:hAnsi="Times New Roman" w:cs="Times New Roman"/>
          <w:sz w:val="24"/>
          <w:szCs w:val="24"/>
        </w:rPr>
        <w:tab/>
        <w:t>Compromisso expresso de que o consórcio não se constitui, nem se constituirá, em pessoa jurídica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distinta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de seus membros;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8.1.7.</w:t>
      </w:r>
      <w:r w:rsidRPr="00BD293A">
        <w:rPr>
          <w:rFonts w:ascii="Times New Roman" w:hAnsi="Times New Roman" w:cs="Times New Roman"/>
          <w:sz w:val="24"/>
          <w:szCs w:val="24"/>
        </w:rPr>
        <w:tab/>
        <w:t>Compromissos e obrigações de cada um dos consorciados, individualmente, em relação ao objeto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668A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8.1.8.</w:t>
      </w:r>
      <w:r w:rsidRPr="00BD293A">
        <w:rPr>
          <w:rFonts w:ascii="Times New Roman" w:hAnsi="Times New Roman" w:cs="Times New Roman"/>
          <w:sz w:val="24"/>
          <w:szCs w:val="24"/>
        </w:rPr>
        <w:tab/>
        <w:t>Duração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consorcio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necessário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atendimento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desta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licitação;</w:t>
      </w:r>
      <w:r w:rsidR="00DF386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e,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8.1.9.</w:t>
      </w:r>
      <w:r w:rsidRPr="00BD293A">
        <w:rPr>
          <w:rFonts w:ascii="Times New Roman" w:hAnsi="Times New Roman" w:cs="Times New Roman"/>
          <w:sz w:val="24"/>
          <w:szCs w:val="24"/>
        </w:rPr>
        <w:tab/>
        <w:t>Declaração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expressa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consorciados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que,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antes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assinatura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decorrente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 licitação, providenciarão a constituição e o registro do consórcio que será a CONTRATADA, 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atenderão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disposto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artigos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278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279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Federal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6.404,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15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dezembro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D2DA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1976.</w:t>
      </w:r>
    </w:p>
    <w:p w:rsid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8.2. Os documentos supracitados, integrantes do subitem 8.1., deverão fazer parte do envelope “A” –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Documentos de Habilitação. Os documentos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habilitatórios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exigidos no item 7.1.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deste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Edital, deverão ser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obrigatoriamente, apresentados por cada empresa consorciada. A documentação exigida no item 7.5.1.,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avaliada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 somatório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 itens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exigidos para</w:t>
      </w:r>
      <w:r w:rsidR="00B6690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 consorciado.</w:t>
      </w:r>
    </w:p>
    <w:p w:rsidR="001A642E" w:rsidRPr="00BD293A" w:rsidRDefault="001A642E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1A642E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2E">
        <w:rPr>
          <w:rFonts w:ascii="Times New Roman" w:hAnsi="Times New Roman" w:cs="Times New Roman"/>
          <w:b/>
          <w:sz w:val="24"/>
          <w:szCs w:val="24"/>
        </w:rPr>
        <w:t>9.</w:t>
      </w:r>
      <w:r w:rsidRPr="001A642E">
        <w:rPr>
          <w:rFonts w:ascii="Times New Roman" w:hAnsi="Times New Roman" w:cs="Times New Roman"/>
          <w:b/>
          <w:sz w:val="24"/>
          <w:szCs w:val="24"/>
        </w:rPr>
        <w:tab/>
        <w:t>DA</w:t>
      </w:r>
      <w:r w:rsidR="001A642E" w:rsidRPr="001A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2E">
        <w:rPr>
          <w:rFonts w:ascii="Times New Roman" w:hAnsi="Times New Roman" w:cs="Times New Roman"/>
          <w:b/>
          <w:sz w:val="24"/>
          <w:szCs w:val="24"/>
        </w:rPr>
        <w:t>PROPOSTA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</w:t>
      </w:r>
      <w:r w:rsidRPr="00BD293A">
        <w:rPr>
          <w:rFonts w:ascii="Times New Roman" w:hAnsi="Times New Roman" w:cs="Times New Roman"/>
          <w:sz w:val="24"/>
          <w:szCs w:val="24"/>
        </w:rPr>
        <w:tab/>
        <w:t>As propostas deverão ser apresentadas em uma via em modo físico e também em uma via em modo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digital (</w:t>
      </w:r>
      <w:proofErr w:type="spellStart"/>
      <w:proofErr w:type="gramStart"/>
      <w:r w:rsidRPr="00BD293A">
        <w:rPr>
          <w:rFonts w:ascii="Times New Roman" w:hAnsi="Times New Roman" w:cs="Times New Roman"/>
          <w:sz w:val="24"/>
          <w:szCs w:val="24"/>
        </w:rPr>
        <w:t>CD-Rom</w:t>
      </w:r>
      <w:proofErr w:type="spellEnd"/>
      <w:proofErr w:type="gramEnd"/>
      <w:r w:rsidRPr="00BD29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Pen-drive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). Serão entregues nos Envelopes “2”, fechados, juntamente com os Envelopes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“1”-Documentos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hora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local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determinados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preâmbulo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impressas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em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papel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timbrado,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mecânico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informatizado,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numeradas,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rubricadas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assinadas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representante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legal,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contendo,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obrigatoriamente,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peças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adiante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especificadas:</w:t>
      </w:r>
    </w:p>
    <w:p w:rsidR="00BD293A" w:rsidRPr="00BD293A" w:rsidRDefault="001A642E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>
        <w:rPr>
          <w:rFonts w:ascii="Times New Roman" w:hAnsi="Times New Roman" w:cs="Times New Roman"/>
          <w:sz w:val="24"/>
          <w:szCs w:val="24"/>
        </w:rPr>
        <w:tab/>
        <w:t>Carta-</w:t>
      </w:r>
      <w:r w:rsidR="00BD293A" w:rsidRPr="00BD293A">
        <w:rPr>
          <w:rFonts w:ascii="Times New Roman" w:hAnsi="Times New Roman" w:cs="Times New Roman"/>
          <w:sz w:val="24"/>
          <w:szCs w:val="24"/>
        </w:rPr>
        <w:t>Proposta,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constarão,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necessariamente,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elementos: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9.1.1.1.</w:t>
      </w:r>
      <w:r w:rsidRPr="00BD293A">
        <w:rPr>
          <w:rFonts w:ascii="Times New Roman" w:hAnsi="Times New Roman" w:cs="Times New Roman"/>
          <w:sz w:val="24"/>
          <w:szCs w:val="24"/>
        </w:rPr>
        <w:tab/>
        <w:t>Preço Global da proposta, em algarismo e por extenso, de acordo com a planilha orçamentária,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 Real;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9.1.1.2.</w:t>
      </w:r>
      <w:r w:rsidRPr="00BD293A">
        <w:rPr>
          <w:rFonts w:ascii="Times New Roman" w:hAnsi="Times New Roman" w:cs="Times New Roman"/>
          <w:sz w:val="24"/>
          <w:szCs w:val="24"/>
        </w:rPr>
        <w:tab/>
        <w:t>Prazo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obras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9.1.1.3.</w:t>
      </w:r>
      <w:r w:rsidRPr="00BD293A">
        <w:rPr>
          <w:rFonts w:ascii="Times New Roman" w:hAnsi="Times New Roman" w:cs="Times New Roman"/>
          <w:sz w:val="24"/>
          <w:szCs w:val="24"/>
        </w:rPr>
        <w:tab/>
        <w:t>Prazo de validade da proposta, que deverá ser, no mínimo, de 60 (sessenta) dias, a partir da data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entrega da mesma;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9.1.1.4.</w:t>
      </w:r>
      <w:r w:rsidRPr="00BD293A">
        <w:rPr>
          <w:rFonts w:ascii="Times New Roman" w:hAnsi="Times New Roman" w:cs="Times New Roman"/>
          <w:sz w:val="24"/>
          <w:szCs w:val="24"/>
        </w:rPr>
        <w:tab/>
        <w:t>Declaração de que todas as despesas decorrentes da elaboração da proposta correm por contada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lhe cabendo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direito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indenização de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quer</w:t>
      </w:r>
      <w:r w:rsidR="001A642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natureza;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9.1.1.5.</w:t>
      </w:r>
      <w:r w:rsidRPr="00BD293A">
        <w:rPr>
          <w:rFonts w:ascii="Times New Roman" w:hAnsi="Times New Roman" w:cs="Times New Roman"/>
          <w:sz w:val="24"/>
          <w:szCs w:val="24"/>
        </w:rPr>
        <w:tab/>
        <w:t>Indicação do nome, CPF e cargo na empresa do responsável legal que deverá assinar o contrato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seja vencedora;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9.1.2.</w:t>
      </w:r>
      <w:r w:rsidRPr="00BD293A">
        <w:rPr>
          <w:rFonts w:ascii="Times New Roman" w:hAnsi="Times New Roman" w:cs="Times New Roman"/>
          <w:sz w:val="24"/>
          <w:szCs w:val="24"/>
        </w:rPr>
        <w:tab/>
        <w:t>Planilha Orçamentária formulada segundo o modelo que integra este instrumento, Anexo III, onde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constarão todos os preços unitários e totais, o percentual do BDI/LDI e o preço global para a execução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obras e serviços licitados;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9.1.2.1.</w:t>
      </w:r>
      <w:r w:rsidRPr="00BD293A">
        <w:rPr>
          <w:rFonts w:ascii="Times New Roman" w:hAnsi="Times New Roman" w:cs="Times New Roman"/>
          <w:sz w:val="24"/>
          <w:szCs w:val="24"/>
        </w:rPr>
        <w:tab/>
        <w:t>Deverá obrigatoriamente também ser apresentada a Planilha Orçamentária em meio eletrônico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(Microsoft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Excel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CD-ROM/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Pen-drive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),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objetivando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análise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conferência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B4BF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9.1.3.</w:t>
      </w:r>
      <w:r w:rsidRPr="00BD293A">
        <w:rPr>
          <w:rFonts w:ascii="Times New Roman" w:hAnsi="Times New Roman" w:cs="Times New Roman"/>
          <w:sz w:val="24"/>
          <w:szCs w:val="24"/>
        </w:rPr>
        <w:tab/>
        <w:t>Cronograma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físico-financeiro: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9.1.3.1.</w:t>
      </w:r>
      <w:r w:rsidRPr="00BD293A">
        <w:rPr>
          <w:rFonts w:ascii="Times New Roman" w:hAnsi="Times New Roman" w:cs="Times New Roman"/>
          <w:sz w:val="24"/>
          <w:szCs w:val="24"/>
        </w:rPr>
        <w:tab/>
        <w:t>Pelo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sistema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barra,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evolução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física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obras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longo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A24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9.1.3.2.</w:t>
      </w:r>
      <w:r w:rsidRPr="00BD293A">
        <w:rPr>
          <w:rFonts w:ascii="Times New Roman" w:hAnsi="Times New Roman" w:cs="Times New Roman"/>
          <w:sz w:val="24"/>
          <w:szCs w:val="24"/>
        </w:rPr>
        <w:tab/>
        <w:t>Em percentuais do valor global da proposta, o cumprimento de cada item de serviço ao longo da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 obras;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9.1.3.3.</w:t>
      </w:r>
      <w:r w:rsidRPr="00BD293A">
        <w:rPr>
          <w:rFonts w:ascii="Times New Roman" w:hAnsi="Times New Roman" w:cs="Times New Roman"/>
          <w:sz w:val="24"/>
          <w:szCs w:val="24"/>
        </w:rPr>
        <w:tab/>
        <w:t>Valor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faturamento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mensal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9.1.3.4.</w:t>
      </w:r>
      <w:r w:rsidRPr="00BD293A">
        <w:rPr>
          <w:rFonts w:ascii="Times New Roman" w:hAnsi="Times New Roman" w:cs="Times New Roman"/>
          <w:sz w:val="24"/>
          <w:szCs w:val="24"/>
        </w:rPr>
        <w:tab/>
        <w:t>Valor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acumulado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faturamento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longo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9.1.4.</w:t>
      </w:r>
      <w:r w:rsidRPr="00BD293A">
        <w:rPr>
          <w:rFonts w:ascii="Times New Roman" w:hAnsi="Times New Roman" w:cs="Times New Roman"/>
          <w:sz w:val="24"/>
          <w:szCs w:val="24"/>
        </w:rPr>
        <w:tab/>
        <w:t>Composição dos preços unitários onde estejam explícitos os preços de insumos e os índices de</w:t>
      </w:r>
      <w:r w:rsidR="00EB671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produtividade;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9.1.4.1.</w:t>
      </w:r>
      <w:r w:rsidRPr="00BD293A">
        <w:rPr>
          <w:rFonts w:ascii="Times New Roman" w:hAnsi="Times New Roman" w:cs="Times New Roman"/>
          <w:sz w:val="24"/>
          <w:szCs w:val="24"/>
        </w:rPr>
        <w:tab/>
        <w:t>No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existirem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itens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repetidos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Planilha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Orçamentária,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necessário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 apenas uma composição de preços unitários, referenciando os itens a qual a composição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pertence.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9.1.5.</w:t>
      </w:r>
      <w:r w:rsidRPr="00BD293A">
        <w:rPr>
          <w:rFonts w:ascii="Times New Roman" w:hAnsi="Times New Roman" w:cs="Times New Roman"/>
          <w:sz w:val="24"/>
          <w:szCs w:val="24"/>
        </w:rPr>
        <w:tab/>
        <w:t>Detalhamento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BDI;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e,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9.1.6.</w:t>
      </w:r>
      <w:r w:rsidRPr="00BD293A">
        <w:rPr>
          <w:rFonts w:ascii="Times New Roman" w:hAnsi="Times New Roman" w:cs="Times New Roman"/>
          <w:sz w:val="24"/>
          <w:szCs w:val="24"/>
        </w:rPr>
        <w:tab/>
        <w:t>Declaração de que, no preço global proposto, estão incluídas todas as despesas diretas, indiretas e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quaisquer outras necessárias à total e perfeita execução das obras e serviços objeto desta licitação,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constituindo-se, portanto, na única remuneração devida pelo CONTRATANTE, salvo aquelas decorrentes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projeto, obra ou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 não incluídos</w:t>
      </w:r>
      <w:r w:rsidR="00306B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 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9.2. Ocorrendo divergência entre os valores dos preços unitári</w:t>
      </w:r>
      <w:r w:rsidR="00306B43">
        <w:rPr>
          <w:rFonts w:ascii="Times New Roman" w:hAnsi="Times New Roman" w:cs="Times New Roman"/>
          <w:sz w:val="24"/>
          <w:szCs w:val="24"/>
        </w:rPr>
        <w:t xml:space="preserve">os e totais resultantes de cada </w:t>
      </w:r>
      <w:r w:rsidRPr="00BD293A">
        <w:rPr>
          <w:rFonts w:ascii="Times New Roman" w:hAnsi="Times New Roman" w:cs="Times New Roman"/>
          <w:sz w:val="24"/>
          <w:szCs w:val="24"/>
        </w:rPr>
        <w:t>item,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prevalecerão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primeiros.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discrepância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entre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valores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expostos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algarismos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correspondentes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indicações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extenso,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dar-se-á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prevalência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estes</w:t>
      </w:r>
      <w:r w:rsidR="004727C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últimos.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317754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54">
        <w:rPr>
          <w:rFonts w:ascii="Times New Roman" w:hAnsi="Times New Roman" w:cs="Times New Roman"/>
          <w:b/>
          <w:sz w:val="24"/>
          <w:szCs w:val="24"/>
        </w:rPr>
        <w:t>10.</w:t>
      </w:r>
      <w:r w:rsidRPr="00317754">
        <w:rPr>
          <w:rFonts w:ascii="Times New Roman" w:hAnsi="Times New Roman" w:cs="Times New Roman"/>
          <w:b/>
          <w:sz w:val="24"/>
          <w:szCs w:val="24"/>
        </w:rPr>
        <w:tab/>
        <w:t>DA</w:t>
      </w:r>
      <w:r w:rsidR="00317754" w:rsidRPr="0031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754">
        <w:rPr>
          <w:rFonts w:ascii="Times New Roman" w:hAnsi="Times New Roman" w:cs="Times New Roman"/>
          <w:b/>
          <w:sz w:val="24"/>
          <w:szCs w:val="24"/>
        </w:rPr>
        <w:t>ABERTURA</w:t>
      </w:r>
      <w:r w:rsidR="00317754" w:rsidRPr="0031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754">
        <w:rPr>
          <w:rFonts w:ascii="Times New Roman" w:hAnsi="Times New Roman" w:cs="Times New Roman"/>
          <w:b/>
          <w:sz w:val="24"/>
          <w:szCs w:val="24"/>
        </w:rPr>
        <w:t>DOS</w:t>
      </w:r>
      <w:r w:rsidR="00317754" w:rsidRPr="0031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754">
        <w:rPr>
          <w:rFonts w:ascii="Times New Roman" w:hAnsi="Times New Roman" w:cs="Times New Roman"/>
          <w:b/>
          <w:sz w:val="24"/>
          <w:szCs w:val="24"/>
        </w:rPr>
        <w:t>ENVELOPES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10.1.</w:t>
      </w:r>
      <w:r w:rsidRPr="00BD293A">
        <w:rPr>
          <w:rFonts w:ascii="Times New Roman" w:hAnsi="Times New Roman" w:cs="Times New Roman"/>
          <w:sz w:val="24"/>
          <w:szCs w:val="24"/>
        </w:rPr>
        <w:tab/>
        <w:t>No dia, hora e local designados neste Edital, em ato público, na presença dos licitantes, a Comissão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Permanente de Licitação receberá, de uma só vez, os Envelopes nº 01 e nº 02, bem como as declarações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complementares,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 procederá à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 da licitação.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10.1.1.</w:t>
      </w:r>
      <w:r w:rsidRPr="00BD293A">
        <w:rPr>
          <w:rFonts w:ascii="Times New Roman" w:hAnsi="Times New Roman" w:cs="Times New Roman"/>
          <w:sz w:val="24"/>
          <w:szCs w:val="24"/>
        </w:rPr>
        <w:tab/>
        <w:t>Os atos públicos poderão ser assistidos por qualquer pessoa, mas somente deles participarão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ativamente os licitantes ou representantes credenciados, não sendo permitida a intercomunicação entre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eles,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nem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atitudes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desrespeitosas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causem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tumultos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perturbem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bom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andamento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CD5643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trabalhos.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10.1.2.</w:t>
      </w:r>
      <w:r w:rsidRPr="00BD293A">
        <w:rPr>
          <w:rFonts w:ascii="Times New Roman" w:hAnsi="Times New Roman" w:cs="Times New Roman"/>
          <w:sz w:val="24"/>
          <w:szCs w:val="24"/>
        </w:rPr>
        <w:tab/>
        <w:t>As declarações complementares deverão ser entregues separadamente dos envelopes acima</w:t>
      </w:r>
      <w:r w:rsidR="004B7A0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mencionados</w:t>
      </w:r>
      <w:r w:rsidR="004B7A0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 consistem nos seguintes</w:t>
      </w:r>
      <w:r w:rsidR="004B7A0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10.1.2.1.</w:t>
      </w:r>
      <w:r w:rsidRPr="00BD293A">
        <w:rPr>
          <w:rFonts w:ascii="Times New Roman" w:hAnsi="Times New Roman" w:cs="Times New Roman"/>
          <w:sz w:val="24"/>
          <w:szCs w:val="24"/>
        </w:rPr>
        <w:tab/>
        <w:t>Certidão Simplificada expedida pela Junta comercial de sua sede comprovando a condição de</w:t>
      </w:r>
      <w:r w:rsidR="004B7A0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</w:t>
      </w:r>
      <w:r w:rsidR="004B7A0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Empresa de Pequeno</w:t>
      </w:r>
      <w:r w:rsidR="004B7A0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lastRenderedPageBreak/>
        <w:t>10.1.2.2.</w:t>
      </w:r>
      <w:r w:rsidRPr="00BD293A">
        <w:rPr>
          <w:rFonts w:ascii="Times New Roman" w:hAnsi="Times New Roman" w:cs="Times New Roman"/>
          <w:sz w:val="24"/>
          <w:szCs w:val="24"/>
        </w:rPr>
        <w:tab/>
        <w:t>A apresentação da certidão mencionada no subitem anterior é facultativa e deverá ser entregue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tão-somente pelas licitantes efetivamente enquadradas que pretendam se beneficiar do regime legal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diferenciado e que não tenham sido alcançadas por alguma hipótese de exclusão do tratamento jurídico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diferenciado.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10.1.2.3.</w:t>
      </w:r>
      <w:r w:rsidRPr="00BD293A">
        <w:rPr>
          <w:rFonts w:ascii="Times New Roman" w:hAnsi="Times New Roman" w:cs="Times New Roman"/>
          <w:sz w:val="24"/>
          <w:szCs w:val="24"/>
        </w:rPr>
        <w:tab/>
        <w:t>A participação em licitação na condição de microempresa ou empresa de pequeno porte, sem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 haja o enquadramento nessas categorias, ensejará a aplicação das sanções previstas em Lei e a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exclusão do regime de tratamento diferenciado. A comissão poderá realizar diligências para verificar a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veracidade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declaração.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10.2.</w:t>
      </w:r>
      <w:r w:rsidRPr="00BD293A">
        <w:rPr>
          <w:rFonts w:ascii="Times New Roman" w:hAnsi="Times New Roman" w:cs="Times New Roman"/>
          <w:sz w:val="24"/>
          <w:szCs w:val="24"/>
        </w:rPr>
        <w:tab/>
        <w:t>Depois de ultrapassado o horário para recebimento dos envelopes, nenhum outro será recebido,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nem tampouco serão permitidos quaisquer adendos ou esclarecimentos relativos à documentação ou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preços apresentadas.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10.3.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seguir,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serão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identificados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proceder-se-á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Envelopes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01</w:t>
      </w:r>
      <w:r w:rsidR="00986847">
        <w:rPr>
          <w:rFonts w:ascii="Times New Roman" w:hAnsi="Times New Roman" w:cs="Times New Roman"/>
          <w:sz w:val="24"/>
          <w:szCs w:val="24"/>
        </w:rPr>
        <w:t xml:space="preserve"> –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98684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Habilitação.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10.3.1.</w:t>
      </w:r>
      <w:r w:rsidRPr="00BD293A">
        <w:rPr>
          <w:rFonts w:ascii="Times New Roman" w:hAnsi="Times New Roman" w:cs="Times New Roman"/>
          <w:sz w:val="24"/>
          <w:szCs w:val="24"/>
        </w:rPr>
        <w:tab/>
        <w:t>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conteúdo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rubricado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membros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representantes,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consultado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SICAF,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10.4.</w:t>
      </w:r>
      <w:r w:rsidRPr="00BD293A">
        <w:rPr>
          <w:rFonts w:ascii="Times New Roman" w:hAnsi="Times New Roman" w:cs="Times New Roman"/>
          <w:sz w:val="24"/>
          <w:szCs w:val="24"/>
        </w:rPr>
        <w:tab/>
        <w:t>A comissão processante da licitação poderá verificar, quando entender pertinente, o eventual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descumprimento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participação,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especialmente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quanto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existência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sanção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impeça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atuação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futura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contratação,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consulta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seguintes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cadastros: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10.4.1.</w:t>
      </w:r>
      <w:r w:rsidRPr="00BD293A">
        <w:rPr>
          <w:rFonts w:ascii="Times New Roman" w:hAnsi="Times New Roman" w:cs="Times New Roman"/>
          <w:sz w:val="24"/>
          <w:szCs w:val="24"/>
        </w:rPr>
        <w:tab/>
        <w:t>SICAF;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10.4.2.</w:t>
      </w:r>
      <w:r w:rsidRPr="00BD293A">
        <w:rPr>
          <w:rFonts w:ascii="Times New Roman" w:hAnsi="Times New Roman" w:cs="Times New Roman"/>
          <w:sz w:val="24"/>
          <w:szCs w:val="24"/>
        </w:rPr>
        <w:tab/>
        <w:t>Cadastro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Nacional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Inidôneas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Suspensas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="00C87086">
        <w:rPr>
          <w:rFonts w:ascii="Times New Roman" w:hAnsi="Times New Roman" w:cs="Times New Roman"/>
          <w:sz w:val="24"/>
          <w:szCs w:val="24"/>
        </w:rPr>
        <w:t xml:space="preserve">- </w:t>
      </w:r>
      <w:r w:rsidRPr="00BD293A">
        <w:rPr>
          <w:rFonts w:ascii="Times New Roman" w:hAnsi="Times New Roman" w:cs="Times New Roman"/>
          <w:sz w:val="24"/>
          <w:szCs w:val="24"/>
        </w:rPr>
        <w:t>CEIS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Cadastro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Nacional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Punidas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-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CNEP,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mantidos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Controladoria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="00C87086">
        <w:rPr>
          <w:rFonts w:ascii="Times New Roman" w:hAnsi="Times New Roman" w:cs="Times New Roman"/>
          <w:sz w:val="24"/>
          <w:szCs w:val="24"/>
        </w:rPr>
        <w:t xml:space="preserve">- </w:t>
      </w:r>
      <w:r w:rsidRPr="00BD293A">
        <w:rPr>
          <w:rFonts w:ascii="Times New Roman" w:hAnsi="Times New Roman" w:cs="Times New Roman"/>
          <w:sz w:val="24"/>
          <w:szCs w:val="24"/>
        </w:rPr>
        <w:t>Geral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União</w:t>
      </w:r>
      <w:r w:rsidR="006F0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(www.portaldatransparencia.gov.br/ceis);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10.4.3.</w:t>
      </w:r>
      <w:r w:rsidRPr="00BD293A">
        <w:rPr>
          <w:rFonts w:ascii="Times New Roman" w:hAnsi="Times New Roman" w:cs="Times New Roman"/>
          <w:sz w:val="24"/>
          <w:szCs w:val="24"/>
        </w:rPr>
        <w:tab/>
        <w:t>Cadastro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Nacional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Condenações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Cíveis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Improbidade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Administrativa,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mantido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Conselho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Nacional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Justiça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www.cnj.jus.br/improbidade_adm/consultar_requerido.</w:t>
      </w:r>
      <w:proofErr w:type="spellStart"/>
      <w:proofErr w:type="gramEnd"/>
      <w:r w:rsidRPr="00BD293A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);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10.4.4.</w:t>
      </w:r>
      <w:r w:rsidRPr="00BD293A">
        <w:rPr>
          <w:rFonts w:ascii="Times New Roman" w:hAnsi="Times New Roman" w:cs="Times New Roman"/>
          <w:sz w:val="24"/>
          <w:szCs w:val="24"/>
        </w:rPr>
        <w:tab/>
        <w:t>Cadastro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Inidôneas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Suspensas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Estado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Alagoas</w:t>
      </w:r>
      <w:r w:rsidR="00C87086">
        <w:rPr>
          <w:rFonts w:ascii="Times New Roman" w:hAnsi="Times New Roman" w:cs="Times New Roman"/>
          <w:sz w:val="24"/>
          <w:szCs w:val="24"/>
        </w:rPr>
        <w:t xml:space="preserve"> - CEIS, </w:t>
      </w:r>
      <w:r w:rsidRPr="00BD293A">
        <w:rPr>
          <w:rFonts w:ascii="Times New Roman" w:hAnsi="Times New Roman" w:cs="Times New Roman"/>
          <w:sz w:val="24"/>
          <w:szCs w:val="24"/>
        </w:rPr>
        <w:t>mantido</w:t>
      </w:r>
      <w:r w:rsidR="00C87086">
        <w:rPr>
          <w:rFonts w:ascii="Times New Roman" w:hAnsi="Times New Roman" w:cs="Times New Roman"/>
          <w:sz w:val="24"/>
          <w:szCs w:val="24"/>
        </w:rPr>
        <w:t xml:space="preserve"> pela</w:t>
      </w:r>
      <w:r w:rsidR="00C87086">
        <w:rPr>
          <w:rFonts w:ascii="Times New Roman" w:hAnsi="Times New Roman" w:cs="Times New Roman"/>
          <w:sz w:val="24"/>
          <w:szCs w:val="24"/>
        </w:rPr>
        <w:tab/>
        <w:t>Controladoria-Geral</w:t>
      </w:r>
      <w:r w:rsidR="00C87086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Pr="00BD293A">
        <w:rPr>
          <w:rFonts w:ascii="Times New Roman" w:hAnsi="Times New Roman" w:cs="Times New Roman"/>
          <w:sz w:val="24"/>
          <w:szCs w:val="24"/>
        </w:rPr>
        <w:t>Estado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Alagoas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(www.controladoria.al.gov.br/superintendencia/correicao/ceis-al/superintendencia/correicao/ceis-al).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10.5.</w:t>
      </w:r>
      <w:r w:rsidRPr="00BD293A">
        <w:rPr>
          <w:rFonts w:ascii="Times New Roman" w:hAnsi="Times New Roman" w:cs="Times New Roman"/>
          <w:sz w:val="24"/>
          <w:szCs w:val="24"/>
        </w:rPr>
        <w:tab/>
        <w:t>Constatada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existência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sanção,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reputará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inabilitado,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 falta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10.5.1.</w:t>
      </w:r>
      <w:r w:rsidRPr="00BD293A">
        <w:rPr>
          <w:rFonts w:ascii="Times New Roman" w:hAnsi="Times New Roman" w:cs="Times New Roman"/>
          <w:sz w:val="24"/>
          <w:szCs w:val="24"/>
        </w:rPr>
        <w:tab/>
        <w:t>Não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ocorrendo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inabilitação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força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situações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acima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mencionadas,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então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verificada,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demais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exigências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instrumento</w:t>
      </w:r>
      <w:r w:rsidR="00C8708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convocatório.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10.5.2.</w:t>
      </w:r>
      <w:r w:rsidRPr="00BD293A">
        <w:rPr>
          <w:rFonts w:ascii="Times New Roman" w:hAnsi="Times New Roman" w:cs="Times New Roman"/>
          <w:sz w:val="24"/>
          <w:szCs w:val="24"/>
        </w:rPr>
        <w:tab/>
        <w:t>Caso a Comissão julgue conveniente, poderá suspender a reunião para analisar os documentos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apresentados, marcando, na oportunidade, nova data e horário em que voltará a reunir-se, informando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 licitantes. Nessa hipótese, todos os documentos de habilitação já rubricados e os Envelopes n° 02 -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 de Preços, rubricados externamente por todos os licitantes e pelos membros da Comissão,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permanecerão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 poder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desta, até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 seja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concluída a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fase de habilitação.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10.6.</w:t>
      </w:r>
      <w:r w:rsidRPr="00BD293A">
        <w:rPr>
          <w:rFonts w:ascii="Times New Roman" w:hAnsi="Times New Roman" w:cs="Times New Roman"/>
          <w:sz w:val="24"/>
          <w:szCs w:val="24"/>
        </w:rPr>
        <w:tab/>
        <w:t>Ao licitante inabilitado será devolvido o respectivo Envelope n° 02, sem ser aberto, depois de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transcorrido o prazo legal sem interposição de recurso ou de sua desistência, ou da decisão desfavorável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10.7.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Após o procedimento de verificação da documentação de habilitação, os Envelopes n° 02 </w:t>
      </w:r>
      <w:r w:rsidR="00007297">
        <w:rPr>
          <w:rFonts w:ascii="Times New Roman" w:hAnsi="Times New Roman" w:cs="Times New Roman"/>
          <w:sz w:val="24"/>
          <w:szCs w:val="24"/>
        </w:rPr>
        <w:t xml:space="preserve">-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Preços dos licitantes habilitados serão abertos, na mesma sessão, desde que todos os licitantes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tenham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desistido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expressamente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direito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recorrer,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especificamente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marcado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fim, após o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 decurso da fase</w:t>
      </w:r>
      <w:r w:rsidR="0000729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10.7.1.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Não ocorrendo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desistência expressa de todos os licitantes quanto ao direito de recorrer, os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Envelopes n° 02 - Proposta de Preços serão rubricados pelos licitantes presentes ao ato e mantidos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invioláveis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 a posterior abertura.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10.7.2.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Ultrapassada a fase de habilitação e abertas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propostas, não cabe desclassificar o licitante por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motivo relacionado com a habilitação, salvo em razão de fatos supervenientes ou só conhecidos após 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julgamento.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10.8.</w:t>
      </w:r>
      <w:r w:rsidRPr="00BD293A">
        <w:rPr>
          <w:rFonts w:ascii="Times New Roman" w:hAnsi="Times New Roman" w:cs="Times New Roman"/>
          <w:sz w:val="24"/>
          <w:szCs w:val="24"/>
        </w:rPr>
        <w:tab/>
        <w:t>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habilitados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serão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então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julgadas,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item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próprio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Instrumento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Convocatório.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10.9.</w:t>
      </w:r>
      <w:r w:rsidRPr="00BD293A">
        <w:rPr>
          <w:rFonts w:ascii="Times New Roman" w:hAnsi="Times New Roman" w:cs="Times New Roman"/>
          <w:sz w:val="24"/>
          <w:szCs w:val="24"/>
        </w:rPr>
        <w:tab/>
        <w:t>Se todos os licitantes forem inabilitados ou todas as propostas forem desclassificadas, a Comissão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Permanente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poderá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fixar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08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nova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proposta,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escoimadas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causas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inabilitaram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F347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desclassificaram.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10.10.</w:t>
      </w:r>
      <w:r w:rsidRPr="00BD293A">
        <w:rPr>
          <w:rFonts w:ascii="Times New Roman" w:hAnsi="Times New Roman" w:cs="Times New Roman"/>
          <w:sz w:val="24"/>
          <w:szCs w:val="24"/>
        </w:rPr>
        <w:tab/>
        <w:t>Em todos os atos públicos, serão lavradas atas circunstanciadas, assinadas pelos membros da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 representantes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credenciados 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10.11.</w:t>
      </w:r>
      <w:r w:rsidRPr="00BD293A">
        <w:rPr>
          <w:rFonts w:ascii="Times New Roman" w:hAnsi="Times New Roman" w:cs="Times New Roman"/>
          <w:sz w:val="24"/>
          <w:szCs w:val="24"/>
        </w:rPr>
        <w:tab/>
        <w:t>Será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considerado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inabilitado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10.11.1.</w:t>
      </w:r>
      <w:r w:rsidRPr="00BD293A">
        <w:rPr>
          <w:rFonts w:ascii="Times New Roman" w:hAnsi="Times New Roman" w:cs="Times New Roman"/>
          <w:sz w:val="24"/>
          <w:szCs w:val="24"/>
        </w:rPr>
        <w:tab/>
        <w:t>Não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exigidos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Instrumento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Convocatório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validade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e/ou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atualizados,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comprovar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sua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meio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SICAF,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ressalvado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disposto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quanto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comprovação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pequeno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10.11.2.</w:t>
      </w:r>
      <w:r w:rsidRPr="00BD293A">
        <w:rPr>
          <w:rFonts w:ascii="Times New Roman" w:hAnsi="Times New Roman" w:cs="Times New Roman"/>
          <w:sz w:val="24"/>
          <w:szCs w:val="24"/>
        </w:rPr>
        <w:tab/>
        <w:t>Incluir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n°</w:t>
      </w:r>
      <w:r w:rsidR="001A0F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01.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10.12.</w:t>
      </w:r>
      <w:r w:rsidRPr="00BD293A">
        <w:rPr>
          <w:rFonts w:ascii="Times New Roman" w:hAnsi="Times New Roman" w:cs="Times New Roman"/>
          <w:sz w:val="24"/>
          <w:szCs w:val="24"/>
        </w:rPr>
        <w:tab/>
        <w:t>Constatada a existência de alguma restrição no que tange à regularidade fiscal de microempresa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empresa de pequeno porte, a mesma será convocada para, no prazo de 05 dias úteis após solicitação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Licitação,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comprovar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regularização.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poderá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prorrogado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igual</w:t>
      </w:r>
      <w:r w:rsidR="00701DA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período.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10.13.</w:t>
      </w:r>
      <w:r w:rsidRPr="00BD293A">
        <w:rPr>
          <w:rFonts w:ascii="Times New Roman" w:hAnsi="Times New Roman" w:cs="Times New Roman"/>
          <w:sz w:val="24"/>
          <w:szCs w:val="24"/>
        </w:rPr>
        <w:tab/>
        <w:t>A não regularização fiscal no prazo previsto no subitem anterior acarretará a inabilitação do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 sendo facultada a convocação dos licitantes remanescentes, na ordem de classificação. Se, na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ordem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classificação,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seguir-se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outra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pequeno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porte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alguma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restrição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fiscal,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concedido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663A8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regularização.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10.14.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intimação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atos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inabilitação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feita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publicação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imprensa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oficial,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salvo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presentes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90231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prepostos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público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foi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adotada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decisão,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intimação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feita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comunicação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direta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interessados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lavrada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C69A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8F22B0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B0">
        <w:rPr>
          <w:rFonts w:ascii="Times New Roman" w:hAnsi="Times New Roman" w:cs="Times New Roman"/>
          <w:b/>
          <w:sz w:val="24"/>
          <w:szCs w:val="24"/>
        </w:rPr>
        <w:t>11.</w:t>
      </w:r>
      <w:r w:rsidRPr="008F22B0">
        <w:rPr>
          <w:rFonts w:ascii="Times New Roman" w:hAnsi="Times New Roman" w:cs="Times New Roman"/>
          <w:b/>
          <w:sz w:val="24"/>
          <w:szCs w:val="24"/>
        </w:rPr>
        <w:tab/>
        <w:t>DO</w:t>
      </w:r>
      <w:r w:rsidR="008F22B0" w:rsidRPr="008F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B0">
        <w:rPr>
          <w:rFonts w:ascii="Times New Roman" w:hAnsi="Times New Roman" w:cs="Times New Roman"/>
          <w:b/>
          <w:sz w:val="24"/>
          <w:szCs w:val="24"/>
        </w:rPr>
        <w:t>JULGAMENTO</w:t>
      </w:r>
      <w:r w:rsidR="008F22B0" w:rsidRPr="008F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B0">
        <w:rPr>
          <w:rFonts w:ascii="Times New Roman" w:hAnsi="Times New Roman" w:cs="Times New Roman"/>
          <w:b/>
          <w:sz w:val="24"/>
          <w:szCs w:val="24"/>
        </w:rPr>
        <w:t>DAS</w:t>
      </w:r>
      <w:r w:rsidR="008F22B0" w:rsidRPr="008F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B0">
        <w:rPr>
          <w:rFonts w:ascii="Times New Roman" w:hAnsi="Times New Roman" w:cs="Times New Roman"/>
          <w:b/>
          <w:sz w:val="24"/>
          <w:szCs w:val="24"/>
        </w:rPr>
        <w:t>PROPOSTAS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11.1.</w:t>
      </w:r>
      <w:r w:rsidRPr="00BD293A">
        <w:rPr>
          <w:rFonts w:ascii="Times New Roman" w:hAnsi="Times New Roman" w:cs="Times New Roman"/>
          <w:sz w:val="24"/>
          <w:szCs w:val="24"/>
        </w:rPr>
        <w:tab/>
        <w:t>O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critério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julgamento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menor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</w:t>
      </w:r>
      <w:r w:rsidR="008F22B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global.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11.2.</w:t>
      </w:r>
      <w:r w:rsidRPr="00BD293A">
        <w:rPr>
          <w:rFonts w:ascii="Times New Roman" w:hAnsi="Times New Roman" w:cs="Times New Roman"/>
          <w:sz w:val="24"/>
          <w:szCs w:val="24"/>
        </w:rPr>
        <w:tab/>
        <w:t>Na data da abertura dos envelopes contendo as propostas, serão rubricados os documentos pelos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membros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representantes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legais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presentes.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Comissão,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 julgue necessário, poderá suspender a reunião para análise das mesmas e utilizar-se, se for o caso,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assessoramento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específico,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parecer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integrará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11.3.</w:t>
      </w:r>
      <w:r w:rsidRPr="00BD293A">
        <w:rPr>
          <w:rFonts w:ascii="Times New Roman" w:hAnsi="Times New Roman" w:cs="Times New Roman"/>
          <w:sz w:val="24"/>
          <w:szCs w:val="24"/>
        </w:rPr>
        <w:tab/>
        <w:t>A Comissão de Licitação verificará as propostas apresentadas, desclassificando desde logo aquelas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estejam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conformidade com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requisitos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 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11.4.</w:t>
      </w:r>
      <w:r w:rsidRPr="00BD293A">
        <w:rPr>
          <w:rFonts w:ascii="Times New Roman" w:hAnsi="Times New Roman" w:cs="Times New Roman"/>
          <w:sz w:val="24"/>
          <w:szCs w:val="24"/>
        </w:rPr>
        <w:tab/>
        <w:t>Não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considerada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oferta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vantagem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Edital,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efeito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julgamento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proposta.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11.5.</w:t>
      </w:r>
      <w:r w:rsidRPr="00BD293A">
        <w:rPr>
          <w:rFonts w:ascii="Times New Roman" w:hAnsi="Times New Roman" w:cs="Times New Roman"/>
          <w:sz w:val="24"/>
          <w:szCs w:val="24"/>
        </w:rPr>
        <w:tab/>
        <w:t>As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serão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classificadas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ordem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crescente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8A744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11.6.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verificará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porte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classificadas.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Havendo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microempresas e empresas de pequeno porte participantes, procederá à comparação com os valores da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primeira colocada, se esta for empresa de maior porte, para o fim de se aplicar o disposto nos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. 44 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45da LC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 123,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2006,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regulamentada pelo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Decreto n° 4.123,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08de abril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2009.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11.6.1.</w:t>
      </w:r>
      <w:r w:rsidRPr="00BD293A">
        <w:rPr>
          <w:rFonts w:ascii="Times New Roman" w:hAnsi="Times New Roman" w:cs="Times New Roman"/>
          <w:sz w:val="24"/>
          <w:szCs w:val="24"/>
        </w:rPr>
        <w:tab/>
        <w:t>Nessas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condições,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pequeno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porte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encontrarem na faixa de até 10% acima da proposta de menor preço serão consideradas empatadas com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primeira colocada.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11.6.2.</w:t>
      </w:r>
      <w:r w:rsidRPr="00BD293A">
        <w:rPr>
          <w:rFonts w:ascii="Times New Roman" w:hAnsi="Times New Roman" w:cs="Times New Roman"/>
          <w:sz w:val="24"/>
          <w:szCs w:val="24"/>
        </w:rPr>
        <w:tab/>
        <w:t>A melhor classificada nos termos do item anterior terá o direito de encaminhar uma última oferta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 desempate, obrigatoriamente em valor inferior ao da primeira colocada, no prazo de 01 (um),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contados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comunicação da Comissão de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11.6.3.</w:t>
      </w:r>
      <w:r w:rsidRPr="00BD293A">
        <w:rPr>
          <w:rFonts w:ascii="Times New Roman" w:hAnsi="Times New Roman" w:cs="Times New Roman"/>
          <w:sz w:val="24"/>
          <w:szCs w:val="24"/>
        </w:rPr>
        <w:tab/>
        <w:t>Caso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microempresa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pequeno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porte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melhor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classificada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desista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manifeste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no prazo estabelecido, serão convocadas as demais licitantes microempresas e empresas de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pequeno porte que se encontrem naquele intervalo de 10%, na ordem de classificação, para o exercício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direito,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estabelecidos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subitem</w:t>
      </w:r>
      <w:r w:rsidR="008759E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anterior.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11.7.</w:t>
      </w:r>
      <w:r w:rsidRPr="00BD293A">
        <w:rPr>
          <w:rFonts w:ascii="Times New Roman" w:hAnsi="Times New Roman" w:cs="Times New Roman"/>
          <w:sz w:val="24"/>
          <w:szCs w:val="24"/>
        </w:rPr>
        <w:tab/>
        <w:t>Caso sejam identificadas propostas de preços idênticos de mi</w:t>
      </w:r>
      <w:r w:rsidR="0066207E">
        <w:rPr>
          <w:rFonts w:ascii="Times New Roman" w:hAnsi="Times New Roman" w:cs="Times New Roman"/>
          <w:sz w:val="24"/>
          <w:szCs w:val="24"/>
        </w:rPr>
        <w:t xml:space="preserve">croempresa ou empresa de </w:t>
      </w:r>
      <w:proofErr w:type="gramStart"/>
      <w:r w:rsidR="0066207E">
        <w:rPr>
          <w:rFonts w:ascii="Times New Roman" w:hAnsi="Times New Roman" w:cs="Times New Roman"/>
          <w:sz w:val="24"/>
          <w:szCs w:val="24"/>
        </w:rPr>
        <w:t xml:space="preserve">pequeno </w:t>
      </w:r>
      <w:r w:rsidRPr="00BD293A">
        <w:rPr>
          <w:rFonts w:ascii="Times New Roman" w:hAnsi="Times New Roman" w:cs="Times New Roman"/>
          <w:sz w:val="24"/>
          <w:szCs w:val="24"/>
        </w:rPr>
        <w:t>porte empatadas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na faixa de até 10% sobre o valor cotado pela primeira colocada, a Comissão 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convocará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compareçam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sorteio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horário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estipulados,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identifique aquela que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primeiro poderá reduzira oferta.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11.8.</w:t>
      </w:r>
      <w:r w:rsidRPr="00BD293A">
        <w:rPr>
          <w:rFonts w:ascii="Times New Roman" w:hAnsi="Times New Roman" w:cs="Times New Roman"/>
          <w:sz w:val="24"/>
          <w:szCs w:val="24"/>
        </w:rPr>
        <w:tab/>
        <w:t>Havendo êxito no procedimento de desempate, será elaborada a nova classificação das propostas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 fins de aceitação do valor ofertado. Não sendo aplicável o procedimento, ou não havendo êxito na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aplicação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deste, prevalecerá 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classificação inicial.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11.9.</w:t>
      </w:r>
      <w:r w:rsidRPr="00BD293A">
        <w:rPr>
          <w:rFonts w:ascii="Times New Roman" w:hAnsi="Times New Roman" w:cs="Times New Roman"/>
          <w:sz w:val="24"/>
          <w:szCs w:val="24"/>
        </w:rPr>
        <w:tab/>
        <w:t>Persistindo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empate,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assegurada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preferência,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sucessivamente,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bens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11.9.1.</w:t>
      </w:r>
      <w:r w:rsidRPr="00BD293A">
        <w:rPr>
          <w:rFonts w:ascii="Times New Roman" w:hAnsi="Times New Roman" w:cs="Times New Roman"/>
          <w:sz w:val="24"/>
          <w:szCs w:val="24"/>
        </w:rPr>
        <w:tab/>
        <w:t>Produzidos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País;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11.9.2.</w:t>
      </w:r>
      <w:r w:rsidRPr="00BD293A">
        <w:rPr>
          <w:rFonts w:ascii="Times New Roman" w:hAnsi="Times New Roman" w:cs="Times New Roman"/>
          <w:sz w:val="24"/>
          <w:szCs w:val="24"/>
        </w:rPr>
        <w:tab/>
        <w:t>Produzidos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prestados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brasileiras;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11.9.3.</w:t>
      </w:r>
      <w:r w:rsidRPr="00BD293A">
        <w:rPr>
          <w:rFonts w:ascii="Times New Roman" w:hAnsi="Times New Roman" w:cs="Times New Roman"/>
          <w:sz w:val="24"/>
          <w:szCs w:val="24"/>
        </w:rPr>
        <w:tab/>
        <w:t>Produzidos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prestados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invistam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pesquisa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desenvolvimento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tecnologia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País.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11.10.</w:t>
      </w:r>
      <w:r w:rsidRPr="00BD293A">
        <w:rPr>
          <w:rFonts w:ascii="Times New Roman" w:hAnsi="Times New Roman" w:cs="Times New Roman"/>
          <w:sz w:val="24"/>
          <w:szCs w:val="24"/>
        </w:rPr>
        <w:tab/>
        <w:t>Esgotados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demais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critérios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desempate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escolha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vencedor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ocorrerá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meio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sorteio,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convocados.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11.11.</w:t>
      </w:r>
      <w:r w:rsidRPr="00BD293A">
        <w:rPr>
          <w:rFonts w:ascii="Times New Roman" w:hAnsi="Times New Roman" w:cs="Times New Roman"/>
          <w:sz w:val="24"/>
          <w:szCs w:val="24"/>
        </w:rPr>
        <w:tab/>
        <w:t>Quando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forem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desclassificados,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poderá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fixar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08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66207E">
        <w:rPr>
          <w:rFonts w:ascii="Times New Roman" w:hAnsi="Times New Roman" w:cs="Times New Roman"/>
          <w:sz w:val="24"/>
          <w:szCs w:val="24"/>
        </w:rPr>
        <w:t xml:space="preserve"> a a</w:t>
      </w:r>
      <w:r w:rsidRPr="00BD293A">
        <w:rPr>
          <w:rFonts w:ascii="Times New Roman" w:hAnsi="Times New Roman" w:cs="Times New Roman"/>
          <w:sz w:val="24"/>
          <w:szCs w:val="24"/>
        </w:rPr>
        <w:t>presentação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novas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propostas,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escoimadas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causas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desclassificação.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</w:t>
      </w:r>
      <w:r w:rsidRPr="00BD293A">
        <w:rPr>
          <w:rFonts w:ascii="Times New Roman" w:hAnsi="Times New Roman" w:cs="Times New Roman"/>
          <w:sz w:val="24"/>
          <w:szCs w:val="24"/>
        </w:rPr>
        <w:tab/>
        <w:t>Será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desclassificada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11.12.1.</w:t>
      </w:r>
      <w:r w:rsidRPr="00BD293A">
        <w:rPr>
          <w:rFonts w:ascii="Times New Roman" w:hAnsi="Times New Roman" w:cs="Times New Roman"/>
          <w:sz w:val="24"/>
          <w:szCs w:val="24"/>
        </w:rPr>
        <w:tab/>
        <w:t>Não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estiverem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conformidade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requisitos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estabelecidos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66207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11.12.2.</w:t>
      </w:r>
      <w:r w:rsidRPr="00BD293A">
        <w:rPr>
          <w:rFonts w:ascii="Times New Roman" w:hAnsi="Times New Roman" w:cs="Times New Roman"/>
          <w:sz w:val="24"/>
          <w:szCs w:val="24"/>
        </w:rPr>
        <w:tab/>
        <w:t>Contiver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vícios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ilegalidades,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omissa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irregularidades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feitos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capazes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dificultar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 julgamento;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11.12.3.</w:t>
      </w:r>
      <w:r w:rsidRPr="00BD293A">
        <w:rPr>
          <w:rFonts w:ascii="Times New Roman" w:hAnsi="Times New Roman" w:cs="Times New Roman"/>
          <w:sz w:val="24"/>
          <w:szCs w:val="24"/>
        </w:rPr>
        <w:tab/>
        <w:t>Nãoapresentarasespecificaçõestécnicasexigidasnoprojetobásicoouanexos;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11.12.4.</w:t>
      </w:r>
      <w:r w:rsidRPr="00BD293A">
        <w:rPr>
          <w:rFonts w:ascii="Times New Roman" w:hAnsi="Times New Roman" w:cs="Times New Roman"/>
          <w:sz w:val="24"/>
          <w:szCs w:val="24"/>
        </w:rPr>
        <w:tab/>
        <w:t>Contiver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oferta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vantagem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A5763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inclusive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financiamentos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subsidiados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fundo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perdido,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apresentar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vantagem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baseada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ofertas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demais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11.12.5.</w:t>
      </w:r>
      <w:r w:rsidRPr="00BD293A">
        <w:rPr>
          <w:rFonts w:ascii="Times New Roman" w:hAnsi="Times New Roman" w:cs="Times New Roman"/>
          <w:sz w:val="24"/>
          <w:szCs w:val="24"/>
        </w:rPr>
        <w:tab/>
        <w:t>Apresentar,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composição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11.12.5.1.</w:t>
      </w:r>
      <w:r w:rsidRPr="00BD293A">
        <w:rPr>
          <w:rFonts w:ascii="Times New Roman" w:hAnsi="Times New Roman" w:cs="Times New Roman"/>
          <w:sz w:val="24"/>
          <w:szCs w:val="24"/>
        </w:rPr>
        <w:tab/>
        <w:t>Taxa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Encargos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Sociais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taxa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B.D.I.</w:t>
      </w:r>
      <w:proofErr w:type="spellEnd"/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acima</w:t>
      </w:r>
      <w:proofErr w:type="gramEnd"/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orçamento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base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11.12.5.2.</w:t>
      </w:r>
      <w:r w:rsidRPr="00BD293A">
        <w:rPr>
          <w:rFonts w:ascii="Times New Roman" w:hAnsi="Times New Roman" w:cs="Times New Roman"/>
          <w:sz w:val="24"/>
          <w:szCs w:val="24"/>
        </w:rPr>
        <w:tab/>
        <w:t>Custo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insumo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desacordo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mercado;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11.12.5.3.</w:t>
      </w:r>
      <w:r w:rsidRPr="00BD293A">
        <w:rPr>
          <w:rFonts w:ascii="Times New Roman" w:hAnsi="Times New Roman" w:cs="Times New Roman"/>
          <w:sz w:val="24"/>
          <w:szCs w:val="24"/>
        </w:rPr>
        <w:tab/>
        <w:t>Quantitativos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</w:t>
      </w:r>
      <w:r w:rsidR="00C14F3D">
        <w:rPr>
          <w:rFonts w:ascii="Times New Roman" w:hAnsi="Times New Roman" w:cs="Times New Roman"/>
          <w:sz w:val="24"/>
          <w:szCs w:val="24"/>
        </w:rPr>
        <w:t xml:space="preserve">e </w:t>
      </w:r>
      <w:r w:rsidRPr="00BD293A">
        <w:rPr>
          <w:rFonts w:ascii="Times New Roman" w:hAnsi="Times New Roman" w:cs="Times New Roman"/>
          <w:sz w:val="24"/>
          <w:szCs w:val="24"/>
        </w:rPr>
        <w:t>mão-de-obra,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materiais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equipamentos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insuficientes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compor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unidade dos serviços.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11.12.6.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Apresentar preços manifestamente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inexequíveis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 assim considerados aqueles que não venham ater demonstrada sua viabilidade, através de documentação que comprove que os custos dos insumos são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coerentes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mercado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coeficientes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produtividade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são</w:t>
      </w:r>
      <w:r w:rsidR="00C14F3D">
        <w:rPr>
          <w:rFonts w:ascii="Times New Roman" w:hAnsi="Times New Roman" w:cs="Times New Roman"/>
          <w:sz w:val="24"/>
          <w:szCs w:val="24"/>
        </w:rPr>
        <w:t xml:space="preserve"> compatíveis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 contrato;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11.12.6.1.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Considera-se manifestamente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inexequível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a proposta cujo valor global proposto seja inferior 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70% do menor dos seguintes valores: (a) Média aritmética dos valores das propostas superiores a 50% 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orçado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(b) Valor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orçado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11.12.6.2.</w:t>
      </w:r>
      <w:r w:rsidRPr="00BD293A">
        <w:rPr>
          <w:rFonts w:ascii="Times New Roman" w:hAnsi="Times New Roman" w:cs="Times New Roman"/>
          <w:sz w:val="24"/>
          <w:szCs w:val="24"/>
        </w:rPr>
        <w:tab/>
        <w:t>Nessa situação, será facultado ao licitante o prazo de 08 (oito) dias úteis para comprovar 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viabilidade dos preços constantes em sua proposta, conforme parâmetros do artigo 48, inciso II, da Lei n°8.666,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1993, sob pena de desclassificação.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11.13.</w:t>
      </w:r>
      <w:r w:rsidRPr="00BD293A">
        <w:rPr>
          <w:rFonts w:ascii="Times New Roman" w:hAnsi="Times New Roman" w:cs="Times New Roman"/>
          <w:sz w:val="24"/>
          <w:szCs w:val="24"/>
        </w:rPr>
        <w:tab/>
        <w:t>Também será desclassificada a proposta cujo preço global orçado ou o preço de qualquer uma das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etapas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cronograma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físico-financeiro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supere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referência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discriminados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anexos a este 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11.13.1.</w:t>
      </w:r>
      <w:r w:rsidRPr="00BD293A">
        <w:rPr>
          <w:rFonts w:ascii="Times New Roman" w:hAnsi="Times New Roman" w:cs="Times New Roman"/>
          <w:sz w:val="24"/>
          <w:szCs w:val="24"/>
        </w:rPr>
        <w:tab/>
        <w:t>A participação na presente licitação implica a concordância do licitante com a adequação de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 os projetos anexos a este edital, de modo que eventuais alegações de falhas ou omissões em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 das peças, orçamentos, plantas, especificações, memoriais e estudos técnicos preliminares dos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projetos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="00C14F3D">
        <w:rPr>
          <w:rFonts w:ascii="Times New Roman" w:hAnsi="Times New Roman" w:cs="Times New Roman"/>
          <w:sz w:val="24"/>
          <w:szCs w:val="24"/>
        </w:rPr>
        <w:lastRenderedPageBreak/>
        <w:t xml:space="preserve">poderá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ultrapassar,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conjunto,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dez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cento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total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futuro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11.14.</w:t>
      </w:r>
      <w:r w:rsidRPr="00BD293A">
        <w:rPr>
          <w:rFonts w:ascii="Times New Roman" w:hAnsi="Times New Roman" w:cs="Times New Roman"/>
          <w:sz w:val="24"/>
          <w:szCs w:val="24"/>
        </w:rPr>
        <w:tab/>
        <w:t>Se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aceitável,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examinará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subsequente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e, assim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sucessivamente, na ordem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classificação.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11.15.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Sempre que a proposta não for aceita, e antes de a Comissão de Licitação passar à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subsequente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haverá nova verificação da eventual ocorrência do empate ficto, previsto nos artigos 44 e 45 da LC nº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123,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2006, seguindo-se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disciplina antes estabelecida,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 for ocaso.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11.16.</w:t>
      </w:r>
      <w:r w:rsidRPr="00BD293A">
        <w:rPr>
          <w:rFonts w:ascii="Times New Roman" w:hAnsi="Times New Roman" w:cs="Times New Roman"/>
          <w:sz w:val="24"/>
          <w:szCs w:val="24"/>
        </w:rPr>
        <w:tab/>
        <w:t>Do julgamento das propostas e da classificação, será dada ciência aos licitantes para apresentação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recurso no prazo de 05 dias úteis. Interposto o recurso, será comunicado aos demais licitantes, que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impugná-lo no mesmo prazo.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11.17.</w:t>
      </w:r>
      <w:r w:rsidRPr="00BD293A">
        <w:rPr>
          <w:rFonts w:ascii="Times New Roman" w:hAnsi="Times New Roman" w:cs="Times New Roman"/>
          <w:sz w:val="24"/>
          <w:szCs w:val="24"/>
        </w:rPr>
        <w:tab/>
        <w:t>Transcorrido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recursal,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interposição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decididos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recursos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interpostos,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encaminhará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procedimento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licitatório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homologação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resultado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autoridade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competente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após,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adjudicação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licitado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4A50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vencedor.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11.18.</w:t>
      </w:r>
      <w:r w:rsidRPr="00BD293A">
        <w:rPr>
          <w:rFonts w:ascii="Times New Roman" w:hAnsi="Times New Roman" w:cs="Times New Roman"/>
          <w:sz w:val="24"/>
          <w:szCs w:val="24"/>
        </w:rPr>
        <w:tab/>
        <w:t>A intimação do resultado final do julgamento das propostas será feita mediante publicação na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imprensa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oficial,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salvo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presentes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prepostos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foi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adotada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decisão,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intimação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feita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comunicação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direta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interessados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lavrada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11.19.</w:t>
      </w:r>
      <w:r w:rsidRPr="00BD293A">
        <w:rPr>
          <w:rFonts w:ascii="Times New Roman" w:hAnsi="Times New Roman" w:cs="Times New Roman"/>
          <w:sz w:val="24"/>
          <w:szCs w:val="24"/>
        </w:rPr>
        <w:tab/>
        <w:t>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resultado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divulgado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Diário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Estado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Alagoas.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C523C1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3C1">
        <w:rPr>
          <w:rFonts w:ascii="Times New Roman" w:hAnsi="Times New Roman" w:cs="Times New Roman"/>
          <w:b/>
          <w:sz w:val="24"/>
          <w:szCs w:val="24"/>
        </w:rPr>
        <w:t>12.</w:t>
      </w:r>
      <w:r w:rsidRPr="00C523C1">
        <w:rPr>
          <w:rFonts w:ascii="Times New Roman" w:hAnsi="Times New Roman" w:cs="Times New Roman"/>
          <w:b/>
          <w:sz w:val="24"/>
          <w:szCs w:val="24"/>
        </w:rPr>
        <w:tab/>
        <w:t>DOS</w:t>
      </w:r>
      <w:r w:rsidR="00C523C1" w:rsidRPr="00C52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szCs w:val="24"/>
        </w:rPr>
        <w:t>RECURSOS</w:t>
      </w:r>
      <w:r w:rsidR="00C523C1" w:rsidRPr="00C52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szCs w:val="24"/>
        </w:rPr>
        <w:t>ADMINISTRATIVOS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12.1.</w:t>
      </w:r>
      <w:r w:rsidRPr="00BD293A">
        <w:rPr>
          <w:rFonts w:ascii="Times New Roman" w:hAnsi="Times New Roman" w:cs="Times New Roman"/>
          <w:sz w:val="24"/>
          <w:szCs w:val="24"/>
        </w:rPr>
        <w:tab/>
        <w:t>A interposição de recurso referente à habilitação ou inabilitação de licitantes e julgamento das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observará o disposto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art. 109,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§ 4º, da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 8.666, de1993.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12.2.</w:t>
      </w:r>
      <w:r w:rsidRPr="00BD293A">
        <w:rPr>
          <w:rFonts w:ascii="Times New Roman" w:hAnsi="Times New Roman" w:cs="Times New Roman"/>
          <w:sz w:val="24"/>
          <w:szCs w:val="24"/>
        </w:rPr>
        <w:tab/>
        <w:t>Após cada fase da licitação, os autos do processo ficarão com vista franqueada aos interessados,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 necessário à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interposição de recursos.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12.3.</w:t>
      </w:r>
      <w:r w:rsidRPr="00BD293A">
        <w:rPr>
          <w:rFonts w:ascii="Times New Roman" w:hAnsi="Times New Roman" w:cs="Times New Roman"/>
          <w:sz w:val="24"/>
          <w:szCs w:val="24"/>
        </w:rPr>
        <w:tab/>
        <w:t>O recurso da decisão que habilitar ou inabilitar licitantes e que julgar as propostas terá efeito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suspensivo, podendo a autoridade competente, motivadamente e presentes razões de interesse público,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atribuir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 demais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recursos interpostos, eficácia</w:t>
      </w:r>
      <w:r w:rsidR="00C523C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suspensiva.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12.4.</w:t>
      </w:r>
      <w:r w:rsidRPr="00BD293A">
        <w:rPr>
          <w:rFonts w:ascii="Times New Roman" w:hAnsi="Times New Roman" w:cs="Times New Roman"/>
          <w:sz w:val="24"/>
          <w:szCs w:val="24"/>
        </w:rPr>
        <w:tab/>
        <w:t>Os recursos deverão ser encaminhados à Comissão Permanente de Licitações - CPL/AL através do e-mail: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cpl@seinfra.al.gov.br.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12.5.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O recurso será dirigido ao Secretário de Estado da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 por intermédio da Comissão de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poderá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reconsiderar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sua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decisão,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05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nesse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fazê-lo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subir,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informado,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devendo,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decisão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proferida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dentro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05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contado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 recebimento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 recurso,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sob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pena de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responsabilidade.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12.6.</w:t>
      </w:r>
      <w:r w:rsidRPr="00BD293A">
        <w:rPr>
          <w:rFonts w:ascii="Times New Roman" w:hAnsi="Times New Roman" w:cs="Times New Roman"/>
          <w:sz w:val="24"/>
          <w:szCs w:val="24"/>
        </w:rPr>
        <w:tab/>
        <w:t>Os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recursos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interpostos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fora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serão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conhecidos.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12.7.</w:t>
      </w:r>
      <w:r w:rsidRPr="00BD293A">
        <w:rPr>
          <w:rFonts w:ascii="Times New Roman" w:hAnsi="Times New Roman" w:cs="Times New Roman"/>
          <w:sz w:val="24"/>
          <w:szCs w:val="24"/>
        </w:rPr>
        <w:tab/>
        <w:t>Os prazos respeitarão o horário de funcionamento desta SEINFRA, encerrando-se às 14 horas do dia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009E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vencimento.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E009EB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9EB">
        <w:rPr>
          <w:rFonts w:ascii="Times New Roman" w:hAnsi="Times New Roman" w:cs="Times New Roman"/>
          <w:b/>
          <w:sz w:val="24"/>
          <w:szCs w:val="24"/>
        </w:rPr>
        <w:t>13.</w:t>
      </w:r>
      <w:r w:rsidRPr="00E009EB">
        <w:rPr>
          <w:rFonts w:ascii="Times New Roman" w:hAnsi="Times New Roman" w:cs="Times New Roman"/>
          <w:b/>
          <w:sz w:val="24"/>
          <w:szCs w:val="24"/>
        </w:rPr>
        <w:tab/>
        <w:t>DA</w:t>
      </w:r>
      <w:r w:rsidR="00E009EB" w:rsidRPr="00E0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9EB">
        <w:rPr>
          <w:rFonts w:ascii="Times New Roman" w:hAnsi="Times New Roman" w:cs="Times New Roman"/>
          <w:b/>
          <w:sz w:val="24"/>
          <w:szCs w:val="24"/>
        </w:rPr>
        <w:t>GARANTIA</w:t>
      </w:r>
      <w:r w:rsidR="00E009EB" w:rsidRPr="00E0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9EB">
        <w:rPr>
          <w:rFonts w:ascii="Times New Roman" w:hAnsi="Times New Roman" w:cs="Times New Roman"/>
          <w:b/>
          <w:sz w:val="24"/>
          <w:szCs w:val="24"/>
        </w:rPr>
        <w:t>DE</w:t>
      </w:r>
      <w:r w:rsidR="00E009EB" w:rsidRPr="00E0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9EB">
        <w:rPr>
          <w:rFonts w:ascii="Times New Roman" w:hAnsi="Times New Roman" w:cs="Times New Roman"/>
          <w:b/>
          <w:sz w:val="24"/>
          <w:szCs w:val="24"/>
        </w:rPr>
        <w:t>EXECUÇÃO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13.1.</w:t>
      </w:r>
      <w:r w:rsidRPr="00BD293A">
        <w:rPr>
          <w:rFonts w:ascii="Times New Roman" w:hAnsi="Times New Roman" w:cs="Times New Roman"/>
          <w:sz w:val="24"/>
          <w:szCs w:val="24"/>
        </w:rPr>
        <w:tab/>
        <w:t>O adjudicatário, após a assinatura do Termo de Contrato e antes da ordem de serviço, prestará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 no valor correspondente a 5 % do valor do Contrato, que será liberada de acordo com as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 previstas neste Edital, conforme disposto no art. 56 da Lei nº 8.666, de 1993, desde que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cumpridas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obrigações contratuais.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13.2.</w:t>
      </w:r>
      <w:r w:rsidRPr="00BD293A">
        <w:rPr>
          <w:rFonts w:ascii="Times New Roman" w:hAnsi="Times New Roman" w:cs="Times New Roman"/>
          <w:sz w:val="24"/>
          <w:szCs w:val="24"/>
        </w:rPr>
        <w:tab/>
        <w:t>A validade da garantia, qualquer que seja a modalidade escolhida, deverá abranger um período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mínimo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03 meses após 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término da vigência contratual.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13.3.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assegurará,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seja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modalidade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escolhida,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pagamento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13.3.1.</w:t>
      </w:r>
      <w:r w:rsidRPr="00BD293A">
        <w:rPr>
          <w:rFonts w:ascii="Times New Roman" w:hAnsi="Times New Roman" w:cs="Times New Roman"/>
          <w:sz w:val="24"/>
          <w:szCs w:val="24"/>
        </w:rPr>
        <w:tab/>
        <w:t>Prejuízo advindo do não cumprimento do objeto do contrato e do não adimplemento das demais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obrigações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nele previstas;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13.3.2.</w:t>
      </w:r>
      <w:r w:rsidRPr="00BD293A">
        <w:rPr>
          <w:rFonts w:ascii="Times New Roman" w:hAnsi="Times New Roman" w:cs="Times New Roman"/>
          <w:sz w:val="24"/>
          <w:szCs w:val="24"/>
        </w:rPr>
        <w:tab/>
        <w:t>Prejuízos causados à Contratante ou a terceiro, decorrentes de culpa ou dolo durante a execução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B12A6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lastRenderedPageBreak/>
        <w:t>13.3.3.</w:t>
      </w:r>
      <w:r w:rsidRPr="00BD293A">
        <w:rPr>
          <w:rFonts w:ascii="Times New Roman" w:hAnsi="Times New Roman" w:cs="Times New Roman"/>
          <w:sz w:val="24"/>
          <w:szCs w:val="24"/>
        </w:rPr>
        <w:tab/>
        <w:t>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multas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moratórias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punitivas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aplicadas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13.3.4.</w:t>
      </w:r>
      <w:r w:rsidRPr="00BD293A">
        <w:rPr>
          <w:rFonts w:ascii="Times New Roman" w:hAnsi="Times New Roman" w:cs="Times New Roman"/>
          <w:sz w:val="24"/>
          <w:szCs w:val="24"/>
        </w:rPr>
        <w:tab/>
        <w:t>Obrigações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fiscais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previdenciárias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natureza,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honradas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13.4.</w:t>
      </w:r>
      <w:r w:rsidRPr="00BD293A">
        <w:rPr>
          <w:rFonts w:ascii="Times New Roman" w:hAnsi="Times New Roman" w:cs="Times New Roman"/>
          <w:sz w:val="24"/>
          <w:szCs w:val="24"/>
        </w:rPr>
        <w:tab/>
        <w:t>A modalidade seguro-garantia somente será aceita se contemplar todos os eventos indicados no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item</w:t>
      </w:r>
      <w:r w:rsidR="0020141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anterior.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13.5.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dinheiro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deverá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efetuada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favor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Contratante,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banco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oficial,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4C67C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correção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monetária.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13.6.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Caso a opção seja por utilizar </w:t>
      </w:r>
      <w:r w:rsidR="00593832" w:rsidRPr="00BD293A">
        <w:rPr>
          <w:rFonts w:ascii="Times New Roman" w:hAnsi="Times New Roman" w:cs="Times New Roman"/>
          <w:sz w:val="24"/>
          <w:szCs w:val="24"/>
        </w:rPr>
        <w:t>títulos</w:t>
      </w:r>
      <w:r w:rsidRPr="00BD293A">
        <w:rPr>
          <w:rFonts w:ascii="Times New Roman" w:hAnsi="Times New Roman" w:cs="Times New Roman"/>
          <w:sz w:val="24"/>
          <w:szCs w:val="24"/>
        </w:rPr>
        <w:t xml:space="preserve"> da dívida pública, estes devem ter sido emitidos sob a forma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escritural, mediante registro em sistema centralizado de liquidação e de custódia autorizado pelo Banco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Central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Brasil,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avaliados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pelos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valores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econômicos,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definido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Ministério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Fazenda.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13.7.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garantia,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prestada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fiança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bancária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seguro-garantia,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deverá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validade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durante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vigência do contrato.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13.8.</w:t>
      </w:r>
      <w:r w:rsidRPr="00BD293A">
        <w:rPr>
          <w:rFonts w:ascii="Times New Roman" w:hAnsi="Times New Roman" w:cs="Times New Roman"/>
          <w:sz w:val="24"/>
          <w:szCs w:val="24"/>
        </w:rPr>
        <w:tab/>
        <w:t>No caso de garantia na modalidade de fiança bancária, deverá constar expressa renúncia do fiador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benefícios do artigo 827 do Código Civil.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13.9.</w:t>
      </w:r>
      <w:r w:rsidRPr="00BD293A">
        <w:rPr>
          <w:rFonts w:ascii="Times New Roman" w:hAnsi="Times New Roman" w:cs="Times New Roman"/>
          <w:sz w:val="24"/>
          <w:szCs w:val="24"/>
        </w:rPr>
        <w:tab/>
        <w:t>No caso de alteração do valor do contrato, ou prorrogação de sua vigência, a garantia deverá ser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readequada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renovada nas mesmas condições.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13.10.</w:t>
      </w:r>
      <w:r w:rsidRPr="00BD293A">
        <w:rPr>
          <w:rFonts w:ascii="Times New Roman" w:hAnsi="Times New Roman" w:cs="Times New Roman"/>
          <w:sz w:val="24"/>
          <w:szCs w:val="24"/>
        </w:rPr>
        <w:tab/>
        <w:t>Se o valor da garantia for utilizado total ou parcialmente em pagamento de qualquer obrigação, 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 obriga-se a fazer a respectiva reposição no prazo máximo de 15 (quinze) dias úteis, contados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 em que for notificada.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13.11.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executará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ocorrência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uma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mais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seguintes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hipóteses: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13.11.1.</w:t>
      </w:r>
      <w:r w:rsidRPr="00BD293A">
        <w:rPr>
          <w:rFonts w:ascii="Times New Roman" w:hAnsi="Times New Roman" w:cs="Times New Roman"/>
          <w:sz w:val="24"/>
          <w:szCs w:val="24"/>
        </w:rPr>
        <w:tab/>
        <w:t>Caso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fortuito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força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maior;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13.11.2.</w:t>
      </w:r>
      <w:r w:rsidRPr="00BD293A">
        <w:rPr>
          <w:rFonts w:ascii="Times New Roman" w:hAnsi="Times New Roman" w:cs="Times New Roman"/>
          <w:sz w:val="24"/>
          <w:szCs w:val="24"/>
        </w:rPr>
        <w:tab/>
        <w:t>Alteração,</w:t>
      </w:r>
      <w:r w:rsidR="00BD1A1C">
        <w:rPr>
          <w:rFonts w:ascii="Times New Roman" w:hAnsi="Times New Roman" w:cs="Times New Roman"/>
          <w:sz w:val="24"/>
          <w:szCs w:val="24"/>
        </w:rPr>
        <w:t xml:space="preserve"> sempre </w:t>
      </w:r>
      <w:r w:rsidRPr="00BD293A">
        <w:rPr>
          <w:rFonts w:ascii="Times New Roman" w:hAnsi="Times New Roman" w:cs="Times New Roman"/>
          <w:sz w:val="24"/>
          <w:szCs w:val="24"/>
        </w:rPr>
        <w:t>via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anuência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seguradora,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obrigações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contratuais;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13.11.3.</w:t>
      </w:r>
      <w:r w:rsidRPr="00BD293A">
        <w:rPr>
          <w:rFonts w:ascii="Times New Roman" w:hAnsi="Times New Roman" w:cs="Times New Roman"/>
          <w:sz w:val="24"/>
          <w:szCs w:val="24"/>
        </w:rPr>
        <w:tab/>
        <w:t>Descumprimento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obrigações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correntes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fatos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praticados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13.11.4.</w:t>
      </w:r>
      <w:r w:rsidRPr="00BD293A">
        <w:rPr>
          <w:rFonts w:ascii="Times New Roman" w:hAnsi="Times New Roman" w:cs="Times New Roman"/>
          <w:sz w:val="24"/>
          <w:szCs w:val="24"/>
        </w:rPr>
        <w:tab/>
        <w:t>Atos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ilícitos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dolosos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praticados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servidores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Administração. 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13.12.</w:t>
      </w:r>
      <w:r w:rsidRPr="00BD293A">
        <w:rPr>
          <w:rFonts w:ascii="Times New Roman" w:hAnsi="Times New Roman" w:cs="Times New Roman"/>
          <w:sz w:val="24"/>
          <w:szCs w:val="24"/>
        </w:rPr>
        <w:tab/>
        <w:t>Não serão aceitas garantias que incluam outras isenções de responsabilidade que não as previstas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item.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13.13.</w:t>
      </w:r>
      <w:r w:rsidRPr="00BD293A">
        <w:rPr>
          <w:rFonts w:ascii="Times New Roman" w:hAnsi="Times New Roman" w:cs="Times New Roman"/>
          <w:sz w:val="24"/>
          <w:szCs w:val="24"/>
        </w:rPr>
        <w:tab/>
        <w:t>Será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considerada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extinta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garantia: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13.13.1.</w:t>
      </w:r>
      <w:r w:rsidRPr="00BD293A">
        <w:rPr>
          <w:rFonts w:ascii="Times New Roman" w:hAnsi="Times New Roman" w:cs="Times New Roman"/>
          <w:sz w:val="24"/>
          <w:szCs w:val="24"/>
        </w:rPr>
        <w:tab/>
        <w:t>Com a devolução da apólice, carta fiança ou autorização para o levantamento de importâncias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depositadas em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dinheiro a titulo de garantia, acompanhada de declaração da Contratante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, mediante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circunstanciado,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cumpriu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cláusulas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13.13.2.</w:t>
      </w:r>
      <w:r w:rsidRPr="00BD293A">
        <w:rPr>
          <w:rFonts w:ascii="Times New Roman" w:hAnsi="Times New Roman" w:cs="Times New Roman"/>
          <w:sz w:val="24"/>
          <w:szCs w:val="24"/>
        </w:rPr>
        <w:tab/>
        <w:t>No prazo de três meses após o término da vigência, caso a Contratante não comunique 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ocorrência</w:t>
      </w:r>
      <w:r w:rsidR="00BD1A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sinistros.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1A1C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1C">
        <w:rPr>
          <w:rFonts w:ascii="Times New Roman" w:hAnsi="Times New Roman" w:cs="Times New Roman"/>
          <w:b/>
          <w:sz w:val="24"/>
          <w:szCs w:val="24"/>
        </w:rPr>
        <w:t>14.</w:t>
      </w:r>
      <w:r w:rsidRPr="00BD1A1C">
        <w:rPr>
          <w:rFonts w:ascii="Times New Roman" w:hAnsi="Times New Roman" w:cs="Times New Roman"/>
          <w:b/>
          <w:sz w:val="24"/>
          <w:szCs w:val="24"/>
        </w:rPr>
        <w:tab/>
        <w:t>DO</w:t>
      </w:r>
      <w:r w:rsidR="00BD1A1C" w:rsidRPr="00B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1C">
        <w:rPr>
          <w:rFonts w:ascii="Times New Roman" w:hAnsi="Times New Roman" w:cs="Times New Roman"/>
          <w:b/>
          <w:sz w:val="24"/>
          <w:szCs w:val="24"/>
        </w:rPr>
        <w:t>TERMO</w:t>
      </w:r>
      <w:r w:rsidR="00BD1A1C" w:rsidRPr="00B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1C">
        <w:rPr>
          <w:rFonts w:ascii="Times New Roman" w:hAnsi="Times New Roman" w:cs="Times New Roman"/>
          <w:b/>
          <w:sz w:val="24"/>
          <w:szCs w:val="24"/>
        </w:rPr>
        <w:t>DE</w:t>
      </w:r>
      <w:r w:rsidR="00BD1A1C" w:rsidRPr="00BD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1C">
        <w:rPr>
          <w:rFonts w:ascii="Times New Roman" w:hAnsi="Times New Roman" w:cs="Times New Roman"/>
          <w:b/>
          <w:sz w:val="24"/>
          <w:szCs w:val="24"/>
        </w:rPr>
        <w:t>CONTRATO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14.1.</w:t>
      </w:r>
      <w:r w:rsidRPr="00BD293A">
        <w:rPr>
          <w:rFonts w:ascii="Times New Roman" w:hAnsi="Times New Roman" w:cs="Times New Roman"/>
          <w:sz w:val="24"/>
          <w:szCs w:val="24"/>
        </w:rPr>
        <w:tab/>
        <w:t>Após a homologação da licitação, em sendo realizada a contratação, deverá ser firmado Termo de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Contrato,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prorrogável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 forma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art. 57,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§1° e79,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§5º da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n° 8.666/93.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14.2.</w:t>
      </w:r>
      <w:r w:rsidRPr="00BD293A">
        <w:rPr>
          <w:rFonts w:ascii="Times New Roman" w:hAnsi="Times New Roman" w:cs="Times New Roman"/>
          <w:sz w:val="24"/>
          <w:szCs w:val="24"/>
        </w:rPr>
        <w:tab/>
        <w:t>O adjudicatário terá o prazo de 05 dias úteis, contados a partir da data de sua convocação, para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assinar o Termo de Contrato, sob pena de decair do direito à contratação, sem prejuízo das sanções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 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14.3.</w:t>
      </w:r>
      <w:r w:rsidRPr="00BD293A">
        <w:rPr>
          <w:rFonts w:ascii="Times New Roman" w:hAnsi="Times New Roman" w:cs="Times New Roman"/>
          <w:sz w:val="24"/>
          <w:szCs w:val="24"/>
        </w:rPr>
        <w:tab/>
        <w:t>Antes da assinatura do Termo de Contrato, a empresa a ser contratada deve apresentar toda 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documentação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jurídico-fiscal-trabalhista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 autuada e válida à data da celebração do contrato, conforme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.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27-29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Federal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nº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8.666/1993,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anexada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14.3.1.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Na hipótese de irregularidade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jurídico-fiscal-trabalhista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, o contratado deverá regularizar a sua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situação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05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dias,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sob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pena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aplicação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penalidades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edital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317C8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anexos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14.4.</w:t>
      </w:r>
      <w:r w:rsidRPr="00BD293A">
        <w:rPr>
          <w:rFonts w:ascii="Times New Roman" w:hAnsi="Times New Roman" w:cs="Times New Roman"/>
          <w:sz w:val="24"/>
          <w:szCs w:val="24"/>
        </w:rPr>
        <w:tab/>
        <w:t>Se o adjudicatário, no ato da assinatura do Termo de Contrato, não comprovar que mantém as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mesmas condições de habilitação, ou quando, injustificadamente, recusar-se à assinatura, poderá ser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convocado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outro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desde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respeitada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ordem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classificação,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celebrar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mesmas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vencedora,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sempre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juízo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sanções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A50B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A50B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99">
        <w:rPr>
          <w:rFonts w:ascii="Times New Roman" w:hAnsi="Times New Roman" w:cs="Times New Roman"/>
          <w:b/>
          <w:sz w:val="24"/>
          <w:szCs w:val="24"/>
        </w:rPr>
        <w:t>15.</w:t>
      </w:r>
      <w:r w:rsidRPr="00A50B99">
        <w:rPr>
          <w:rFonts w:ascii="Times New Roman" w:hAnsi="Times New Roman" w:cs="Times New Roman"/>
          <w:b/>
          <w:sz w:val="24"/>
          <w:szCs w:val="24"/>
        </w:rPr>
        <w:tab/>
        <w:t>DOS</w:t>
      </w:r>
      <w:r w:rsidR="00A50B99" w:rsidRPr="00A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/>
          <w:sz w:val="24"/>
          <w:szCs w:val="24"/>
        </w:rPr>
        <w:t>PRAZOS</w:t>
      </w:r>
      <w:r w:rsidR="00A50B99" w:rsidRPr="00A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/>
          <w:sz w:val="24"/>
          <w:szCs w:val="24"/>
        </w:rPr>
        <w:t>DE</w:t>
      </w:r>
      <w:r w:rsidR="00A50B99" w:rsidRPr="00A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/>
          <w:sz w:val="24"/>
          <w:szCs w:val="24"/>
        </w:rPr>
        <w:t>VIGÊNCIA</w:t>
      </w:r>
      <w:r w:rsidR="00A50B99" w:rsidRPr="00A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/>
          <w:sz w:val="24"/>
          <w:szCs w:val="24"/>
        </w:rPr>
        <w:t>E</w:t>
      </w:r>
      <w:r w:rsidR="00A50B99" w:rsidRPr="00A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/>
          <w:sz w:val="24"/>
          <w:szCs w:val="24"/>
        </w:rPr>
        <w:t>DE</w:t>
      </w:r>
      <w:r w:rsidR="00A50B99" w:rsidRPr="00A5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9">
        <w:rPr>
          <w:rFonts w:ascii="Times New Roman" w:hAnsi="Times New Roman" w:cs="Times New Roman"/>
          <w:b/>
          <w:sz w:val="24"/>
          <w:szCs w:val="24"/>
        </w:rPr>
        <w:t>EXECUÇÃO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15.1.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O prazo de vigência do contrato será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 xml:space="preserve">de </w:t>
      </w:r>
      <w:r w:rsidRPr="006A36F5">
        <w:rPr>
          <w:rFonts w:ascii="Times New Roman" w:hAnsi="Times New Roman" w:cs="Times New Roman"/>
          <w:color w:val="FF0000"/>
          <w:sz w:val="24"/>
          <w:szCs w:val="24"/>
        </w:rPr>
        <w:t>...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consecutivos e ininterruptos, contados da data de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publicação do extrato contratual no Diário Oficial do Estado, a partir de quando as obrigações assumidas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pelas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partes serão exigíveis.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15.2.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O prazo de execução dos serviços é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 xml:space="preserve"> consecutivos, contados do recebimento da Ordem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Inicial de Serviço, observado o cronograma fixado no Projeto Básico. A emissão das Ordens de Serviço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está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condicionada à existência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disponibilidade financeira.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15.3.</w:t>
      </w:r>
      <w:r w:rsidRPr="00BD293A">
        <w:rPr>
          <w:rFonts w:ascii="Times New Roman" w:hAnsi="Times New Roman" w:cs="Times New Roman"/>
          <w:sz w:val="24"/>
          <w:szCs w:val="24"/>
        </w:rPr>
        <w:tab/>
        <w:t>A eventual reprovação das obras e serviços, em qualquer fase de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execução, não implicará alteração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prazo,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nem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eximirá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aplicação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multas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contratuais.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15.4.</w:t>
      </w:r>
      <w:r w:rsidRPr="00BD293A">
        <w:rPr>
          <w:rFonts w:ascii="Times New Roman" w:hAnsi="Times New Roman" w:cs="Times New Roman"/>
          <w:sz w:val="24"/>
          <w:szCs w:val="24"/>
        </w:rPr>
        <w:tab/>
        <w:t>É proibido o retardamento imotivado da execução das obras ou serviços, ou de suas parcelas, salvo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razão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insuficiência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financeira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comprovado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motivo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ordem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técnica,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justificado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despacho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circunstanciado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ordenador</w:t>
      </w:r>
      <w:r w:rsidR="006A36F5">
        <w:rPr>
          <w:rFonts w:ascii="Times New Roman" w:hAnsi="Times New Roman" w:cs="Times New Roman"/>
          <w:sz w:val="24"/>
          <w:szCs w:val="24"/>
        </w:rPr>
        <w:t xml:space="preserve"> de </w:t>
      </w:r>
      <w:r w:rsidRPr="00BD293A">
        <w:rPr>
          <w:rFonts w:ascii="Times New Roman" w:hAnsi="Times New Roman" w:cs="Times New Roman"/>
          <w:sz w:val="24"/>
          <w:szCs w:val="24"/>
        </w:rPr>
        <w:t>despesas,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notificação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respectiva</w:t>
      </w:r>
      <w:r w:rsidR="006A36F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Ordem de Paralisação.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15.5.</w:t>
      </w:r>
      <w:r w:rsidRPr="00BD293A">
        <w:rPr>
          <w:rFonts w:ascii="Times New Roman" w:hAnsi="Times New Roman" w:cs="Times New Roman"/>
          <w:sz w:val="24"/>
          <w:szCs w:val="24"/>
        </w:rPr>
        <w:tab/>
        <w:t>A prorrogação dos prazos de execução e vigência do contrato, formalizada por meio de termo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aditivo, será precedida da correspondente adequação do cronograma físico-financeiro, bem como de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justificativa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autorização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autoridade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competente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celebração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ajuste,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devendo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formalizada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 autos do</w:t>
      </w:r>
      <w:r w:rsidR="00CD489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 administrativo.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CD48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4899">
        <w:rPr>
          <w:rFonts w:ascii="Times New Roman" w:hAnsi="Times New Roman" w:cs="Times New Roman"/>
          <w:b/>
          <w:color w:val="FF0000"/>
          <w:sz w:val="24"/>
          <w:szCs w:val="24"/>
        </w:rPr>
        <w:t>16.</w:t>
      </w:r>
      <w:r w:rsidRPr="00CD4899">
        <w:rPr>
          <w:rFonts w:ascii="Times New Roman" w:hAnsi="Times New Roman" w:cs="Times New Roman"/>
          <w:b/>
          <w:color w:val="FF0000"/>
          <w:sz w:val="24"/>
          <w:szCs w:val="24"/>
        </w:rPr>
        <w:tab/>
        <w:t>DO</w:t>
      </w:r>
      <w:r w:rsidR="00CD4899" w:rsidRPr="00CD48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b/>
          <w:color w:val="FF0000"/>
          <w:sz w:val="24"/>
          <w:szCs w:val="24"/>
        </w:rPr>
        <w:t>REAJUSTE</w:t>
      </w:r>
    </w:p>
    <w:p w:rsidR="00BD293A" w:rsidRPr="00CD48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899">
        <w:rPr>
          <w:rFonts w:ascii="Times New Roman" w:hAnsi="Times New Roman" w:cs="Times New Roman"/>
          <w:color w:val="FF0000"/>
          <w:sz w:val="24"/>
          <w:szCs w:val="24"/>
        </w:rPr>
        <w:t>16.1.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ab/>
        <w:t>Os preços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propostos não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serão passíveis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de reajustamento,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na formadas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Leis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Federais nº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9.069, de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29.06.95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nº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10.192/2001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14.02.2001.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entanto,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caso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prazo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previsto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para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execução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obras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serviços ultrapassem 12 (doze) meses, os preços serão reajustados com base no Índice Nacional da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Construção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Civil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INCC,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coluna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35,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Fundação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Getúlio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Vargas,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afetadas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exclusivamente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etapas/parcelas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empreendimento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cuja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execução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dê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partir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daquele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interregno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razão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próprio cronograma inicial ou por força de vicissitudes supervenientes não decorrentes de culpa da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contratada.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valor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reajustamento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será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terminado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através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utilização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seguinte</w:t>
      </w:r>
      <w:r w:rsidR="00CD4899"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fórmula:</w:t>
      </w:r>
    </w:p>
    <w:p w:rsidR="00BD293A" w:rsidRPr="00CD48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899">
        <w:rPr>
          <w:rFonts w:ascii="Times New Roman" w:hAnsi="Times New Roman" w:cs="Times New Roman"/>
          <w:color w:val="FF0000"/>
          <w:sz w:val="24"/>
          <w:szCs w:val="24"/>
        </w:rPr>
        <w:t xml:space="preserve">R = V x I1 – </w:t>
      </w:r>
      <w:proofErr w:type="spellStart"/>
      <w:r w:rsidRPr="00CD4899">
        <w:rPr>
          <w:rFonts w:ascii="Times New Roman" w:hAnsi="Times New Roman" w:cs="Times New Roman"/>
          <w:color w:val="FF0000"/>
          <w:sz w:val="24"/>
          <w:szCs w:val="24"/>
        </w:rPr>
        <w:t>Io</w:t>
      </w:r>
      <w:proofErr w:type="spellEnd"/>
      <w:r w:rsidRPr="00CD4899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proofErr w:type="gramStart"/>
      <w:r w:rsidRPr="00CD4899">
        <w:rPr>
          <w:rFonts w:ascii="Times New Roman" w:hAnsi="Times New Roman" w:cs="Times New Roman"/>
          <w:color w:val="FF0000"/>
          <w:sz w:val="24"/>
          <w:szCs w:val="24"/>
        </w:rPr>
        <w:t>IoOnde</w:t>
      </w:r>
      <w:proofErr w:type="spellEnd"/>
      <w:proofErr w:type="gramEnd"/>
      <w:r w:rsidRPr="00CD489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D293A" w:rsidRPr="00CD48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899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reajustamento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procurado;</w:t>
      </w:r>
    </w:p>
    <w:p w:rsidR="00BD293A" w:rsidRPr="00CD48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899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Valor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contratual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das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obras/serviços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ser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reajustado;</w:t>
      </w:r>
    </w:p>
    <w:p w:rsidR="00BD293A" w:rsidRPr="00CD489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899">
        <w:rPr>
          <w:rFonts w:ascii="Times New Roman" w:hAnsi="Times New Roman" w:cs="Times New Roman"/>
          <w:color w:val="FF0000"/>
          <w:sz w:val="24"/>
          <w:szCs w:val="24"/>
        </w:rPr>
        <w:t>I1–Índice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relativo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aniversário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elaboração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orçamento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Administração</w:t>
      </w:r>
      <w:r w:rsidR="00CD4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899">
        <w:rPr>
          <w:rFonts w:ascii="Times New Roman" w:hAnsi="Times New Roman" w:cs="Times New Roman"/>
          <w:color w:val="FF0000"/>
          <w:sz w:val="24"/>
          <w:szCs w:val="24"/>
        </w:rPr>
        <w:t>Pública;</w:t>
      </w:r>
    </w:p>
    <w:p w:rsidR="00BD293A" w:rsidRPr="00CD4899" w:rsidRDefault="00C935C1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Índice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correspondente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ao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mês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data-base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elaboração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orçamento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Administração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93A" w:rsidRPr="00CD4899">
        <w:rPr>
          <w:rFonts w:ascii="Times New Roman" w:hAnsi="Times New Roman" w:cs="Times New Roman"/>
          <w:color w:val="FF0000"/>
          <w:sz w:val="24"/>
          <w:szCs w:val="24"/>
        </w:rPr>
        <w:t>Pública.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C935C1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C1">
        <w:rPr>
          <w:rFonts w:ascii="Times New Roman" w:hAnsi="Times New Roman" w:cs="Times New Roman"/>
          <w:b/>
          <w:sz w:val="24"/>
          <w:szCs w:val="24"/>
        </w:rPr>
        <w:t>17.</w:t>
      </w:r>
      <w:r w:rsidRPr="00C935C1">
        <w:rPr>
          <w:rFonts w:ascii="Times New Roman" w:hAnsi="Times New Roman" w:cs="Times New Roman"/>
          <w:b/>
          <w:sz w:val="24"/>
          <w:szCs w:val="24"/>
        </w:rPr>
        <w:tab/>
        <w:t>DA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ENTREGA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E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DO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RECEBIMENTO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DO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OBJETO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E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DA</w:t>
      </w:r>
      <w:r w:rsidR="00C935C1" w:rsidRPr="00C9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C1">
        <w:rPr>
          <w:rFonts w:ascii="Times New Roman" w:hAnsi="Times New Roman" w:cs="Times New Roman"/>
          <w:b/>
          <w:sz w:val="24"/>
          <w:szCs w:val="24"/>
        </w:rPr>
        <w:t>FISCALIZAÇÃO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17.1.</w:t>
      </w:r>
      <w:r w:rsidRPr="00BD293A">
        <w:rPr>
          <w:rFonts w:ascii="Times New Roman" w:hAnsi="Times New Roman" w:cs="Times New Roman"/>
          <w:sz w:val="24"/>
          <w:szCs w:val="24"/>
        </w:rPr>
        <w:tab/>
        <w:t>Os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critérios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recebimento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aceitação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fiscalização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estão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minuta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2B278F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78F">
        <w:rPr>
          <w:rFonts w:ascii="Times New Roman" w:hAnsi="Times New Roman" w:cs="Times New Roman"/>
          <w:b/>
          <w:sz w:val="24"/>
          <w:szCs w:val="24"/>
        </w:rPr>
        <w:t>18.</w:t>
      </w:r>
      <w:r w:rsidRPr="002B278F">
        <w:rPr>
          <w:rFonts w:ascii="Times New Roman" w:hAnsi="Times New Roman" w:cs="Times New Roman"/>
          <w:b/>
          <w:sz w:val="24"/>
          <w:szCs w:val="24"/>
        </w:rPr>
        <w:tab/>
        <w:t>DAS</w:t>
      </w:r>
      <w:r w:rsidR="002B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8F">
        <w:rPr>
          <w:rFonts w:ascii="Times New Roman" w:hAnsi="Times New Roman" w:cs="Times New Roman"/>
          <w:b/>
          <w:sz w:val="24"/>
          <w:szCs w:val="24"/>
        </w:rPr>
        <w:t>OBRIGAÇÕES</w:t>
      </w:r>
      <w:r w:rsidR="002B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8F">
        <w:rPr>
          <w:rFonts w:ascii="Times New Roman" w:hAnsi="Times New Roman" w:cs="Times New Roman"/>
          <w:b/>
          <w:sz w:val="24"/>
          <w:szCs w:val="24"/>
        </w:rPr>
        <w:t>DA</w:t>
      </w:r>
      <w:r w:rsidR="002B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8F">
        <w:rPr>
          <w:rFonts w:ascii="Times New Roman" w:hAnsi="Times New Roman" w:cs="Times New Roman"/>
          <w:b/>
          <w:sz w:val="24"/>
          <w:szCs w:val="24"/>
        </w:rPr>
        <w:t>CONTRATANTE</w:t>
      </w:r>
      <w:r w:rsidR="002B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8F">
        <w:rPr>
          <w:rFonts w:ascii="Times New Roman" w:hAnsi="Times New Roman" w:cs="Times New Roman"/>
          <w:b/>
          <w:sz w:val="24"/>
          <w:szCs w:val="24"/>
        </w:rPr>
        <w:t>E</w:t>
      </w:r>
      <w:r w:rsidR="002B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8F">
        <w:rPr>
          <w:rFonts w:ascii="Times New Roman" w:hAnsi="Times New Roman" w:cs="Times New Roman"/>
          <w:b/>
          <w:sz w:val="24"/>
          <w:szCs w:val="24"/>
        </w:rPr>
        <w:t>DA</w:t>
      </w:r>
      <w:r w:rsidR="002B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78F">
        <w:rPr>
          <w:rFonts w:ascii="Times New Roman" w:hAnsi="Times New Roman" w:cs="Times New Roman"/>
          <w:b/>
          <w:sz w:val="24"/>
          <w:szCs w:val="24"/>
        </w:rPr>
        <w:t>CONTRATADA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18.1.</w:t>
      </w:r>
      <w:r w:rsidRPr="00BD293A">
        <w:rPr>
          <w:rFonts w:ascii="Times New Roman" w:hAnsi="Times New Roman" w:cs="Times New Roman"/>
          <w:sz w:val="24"/>
          <w:szCs w:val="24"/>
        </w:rPr>
        <w:tab/>
        <w:t>As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obrigações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são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estabelecidas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anexos,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apresentada e na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minuta do</w:t>
      </w:r>
      <w:r w:rsidR="002B27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E091C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91C">
        <w:rPr>
          <w:rFonts w:ascii="Times New Roman" w:hAnsi="Times New Roman" w:cs="Times New Roman"/>
          <w:b/>
          <w:sz w:val="24"/>
          <w:szCs w:val="24"/>
        </w:rPr>
        <w:t>19.</w:t>
      </w:r>
      <w:r w:rsidRPr="00BE091C">
        <w:rPr>
          <w:rFonts w:ascii="Times New Roman" w:hAnsi="Times New Roman" w:cs="Times New Roman"/>
          <w:b/>
          <w:sz w:val="24"/>
          <w:szCs w:val="24"/>
        </w:rPr>
        <w:tab/>
        <w:t>DASHIPÓTESESDERESCISÃOCONTRATUAL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19.1.</w:t>
      </w:r>
      <w:r w:rsidRPr="00BD293A">
        <w:rPr>
          <w:rFonts w:ascii="Times New Roman" w:hAnsi="Times New Roman" w:cs="Times New Roman"/>
          <w:sz w:val="24"/>
          <w:szCs w:val="24"/>
        </w:rPr>
        <w:tab/>
        <w:t>As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hipóteses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rescisão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ajuste,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bem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disciplina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aplicável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tais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casos,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são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aquelas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instrumento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Contrato,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artigos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78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80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8.666,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de1993.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19.2.</w:t>
      </w:r>
      <w:r w:rsidRPr="00BD293A">
        <w:rPr>
          <w:rFonts w:ascii="Times New Roman" w:hAnsi="Times New Roman" w:cs="Times New Roman"/>
          <w:sz w:val="24"/>
          <w:szCs w:val="24"/>
        </w:rPr>
        <w:tab/>
        <w:t>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rescisão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deverá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indicar,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conforme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BE091C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lastRenderedPageBreak/>
        <w:t>19.2.1.</w:t>
      </w:r>
      <w:r w:rsidRPr="00BD293A">
        <w:rPr>
          <w:rFonts w:ascii="Times New Roman" w:hAnsi="Times New Roman" w:cs="Times New Roman"/>
          <w:sz w:val="24"/>
          <w:szCs w:val="24"/>
        </w:rPr>
        <w:tab/>
        <w:t>Balanço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eventos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contratuais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já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cumpridos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parcialmente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cumpridos;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19.2.2.</w:t>
      </w:r>
      <w:r w:rsidRPr="00BD293A">
        <w:rPr>
          <w:rFonts w:ascii="Times New Roman" w:hAnsi="Times New Roman" w:cs="Times New Roman"/>
          <w:sz w:val="24"/>
          <w:szCs w:val="24"/>
        </w:rPr>
        <w:tab/>
        <w:t>Relação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pagamentos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já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efetuados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ainda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19.2.3.</w:t>
      </w:r>
      <w:r w:rsidRPr="00BD293A">
        <w:rPr>
          <w:rFonts w:ascii="Times New Roman" w:hAnsi="Times New Roman" w:cs="Times New Roman"/>
          <w:sz w:val="24"/>
          <w:szCs w:val="24"/>
        </w:rPr>
        <w:tab/>
        <w:t>Indenizações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F83F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multas.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F83F0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0A">
        <w:rPr>
          <w:rFonts w:ascii="Times New Roman" w:hAnsi="Times New Roman" w:cs="Times New Roman"/>
          <w:b/>
          <w:sz w:val="24"/>
          <w:szCs w:val="24"/>
        </w:rPr>
        <w:t>20.</w:t>
      </w:r>
      <w:r w:rsidRPr="00F83F0A">
        <w:rPr>
          <w:rFonts w:ascii="Times New Roman" w:hAnsi="Times New Roman" w:cs="Times New Roman"/>
          <w:b/>
          <w:sz w:val="24"/>
          <w:szCs w:val="24"/>
        </w:rPr>
        <w:tab/>
        <w:t>DO</w:t>
      </w:r>
      <w:r w:rsidR="00ED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0A">
        <w:rPr>
          <w:rFonts w:ascii="Times New Roman" w:hAnsi="Times New Roman" w:cs="Times New Roman"/>
          <w:b/>
          <w:sz w:val="24"/>
          <w:szCs w:val="24"/>
        </w:rPr>
        <w:t>PAGAMENTO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20.1.</w:t>
      </w:r>
      <w:r w:rsidRPr="00BD293A">
        <w:rPr>
          <w:rFonts w:ascii="Times New Roman" w:hAnsi="Times New Roman" w:cs="Times New Roman"/>
          <w:sz w:val="24"/>
          <w:szCs w:val="24"/>
        </w:rPr>
        <w:tab/>
        <w:t>O pagamento será efetuado pela Contratante no prazo de até 30 dias, contados da apresentação da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MEDIÇÃO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SERVIÇOS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contendo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detalhamento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atividades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executadas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materiais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empregados, através de ordem bancária, para crédito em banco, agência e conta-corrente indicados pelo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20.2.</w:t>
      </w:r>
      <w:r w:rsidRPr="00BD293A">
        <w:rPr>
          <w:rFonts w:ascii="Times New Roman" w:hAnsi="Times New Roman" w:cs="Times New Roman"/>
          <w:sz w:val="24"/>
          <w:szCs w:val="24"/>
        </w:rPr>
        <w:tab/>
        <w:t>Os pagamentos decorrentes de despesas cujos valores não ultrapassem o limite de que trata 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inciso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II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art.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24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8.666,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1993,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efetuados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05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contados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Nota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Fiscal/Fatura,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termos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art.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5º,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§3º,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º8.666,</w:t>
      </w:r>
      <w:r w:rsidR="00ED294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de1993.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20.3.</w:t>
      </w:r>
      <w:r w:rsidRPr="00BD293A">
        <w:rPr>
          <w:rFonts w:ascii="Times New Roman" w:hAnsi="Times New Roman" w:cs="Times New Roman"/>
          <w:sz w:val="24"/>
          <w:szCs w:val="24"/>
        </w:rPr>
        <w:tab/>
        <w:t>A apresentação da Nota Fiscal/Fatura deverá ocorrer no prazo de 08 dias, contado da data final do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período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adimplemento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parcelada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aquela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referir.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20.4.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Nota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Fiscal/Fatura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emitida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acordo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seguintes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procedimentos: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20.4.1.</w:t>
      </w:r>
      <w:r w:rsidRPr="00BD293A">
        <w:rPr>
          <w:rFonts w:ascii="Times New Roman" w:hAnsi="Times New Roman" w:cs="Times New Roman"/>
          <w:sz w:val="24"/>
          <w:szCs w:val="24"/>
        </w:rPr>
        <w:tab/>
        <w:t>Uma vez ao mês, conforme previsto no Cronograma Físico-Financeiro, a Contratada apresentará 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medição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prévia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atividades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executadas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período,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planilha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memória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cálculo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detalhada,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base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unitários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quantitativos</w:t>
      </w:r>
      <w:r w:rsidR="0027230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apurados.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20.4.2.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Juntamente com a primeira medição, a Contratada deverá apresentar comprovação de </w:t>
      </w:r>
      <w:r w:rsidR="0061338F">
        <w:rPr>
          <w:rFonts w:ascii="Times New Roman" w:hAnsi="Times New Roman" w:cs="Times New Roman"/>
          <w:sz w:val="24"/>
          <w:szCs w:val="24"/>
        </w:rPr>
        <w:t xml:space="preserve">matriculada </w:t>
      </w:r>
      <w:r w:rsidRPr="00BD293A">
        <w:rPr>
          <w:rFonts w:ascii="Times New Roman" w:hAnsi="Times New Roman" w:cs="Times New Roman"/>
          <w:sz w:val="24"/>
          <w:szCs w:val="24"/>
        </w:rPr>
        <w:t>obra junto à Previdência Social.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20.5.</w:t>
      </w:r>
      <w:r w:rsidRPr="00BD293A">
        <w:rPr>
          <w:rFonts w:ascii="Times New Roman" w:hAnsi="Times New Roman" w:cs="Times New Roman"/>
          <w:sz w:val="24"/>
          <w:szCs w:val="24"/>
        </w:rPr>
        <w:tab/>
        <w:t>A Contratante terá o prazo de 08 (oito) dias úteis, contados a partir da data da apresentação da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medição,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aprovar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rejeitar,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parte,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medição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prévia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relatada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Contratada,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bem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 avaliar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conformidade das</w:t>
      </w:r>
      <w:r w:rsidR="0061338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atividades executadas.</w:t>
      </w:r>
    </w:p>
    <w:p w:rsidR="00BD293A" w:rsidRPr="00BD293A" w:rsidRDefault="000F7AE5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20.6. </w:t>
      </w:r>
      <w:r w:rsidR="00BD293A" w:rsidRPr="00BD29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aprovação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medição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prévia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apresentada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Contratada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exime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contratuais,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implica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aceitação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definitiva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executadas.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20.7.</w:t>
      </w:r>
      <w:r w:rsidRPr="00BD293A">
        <w:rPr>
          <w:rFonts w:ascii="Times New Roman" w:hAnsi="Times New Roman" w:cs="Times New Roman"/>
          <w:sz w:val="24"/>
          <w:szCs w:val="24"/>
        </w:rPr>
        <w:tab/>
        <w:t>Após a aprovação, a Contratada emitirá Nota Fiscal/Fatura no valor da medição definitiva aprovada,</w:t>
      </w:r>
      <w:r w:rsidR="000051F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acompanhada</w:t>
      </w:r>
      <w:r w:rsidR="000051F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planilha de medição</w:t>
      </w:r>
      <w:r w:rsidR="000051F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serviços e de</w:t>
      </w:r>
      <w:r w:rsidR="000051F4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memória de cálculo detalhada.</w:t>
      </w:r>
    </w:p>
    <w:p w:rsidR="00BD293A" w:rsidRPr="00BD293A" w:rsidRDefault="00036231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20.8. </w:t>
      </w:r>
      <w:r w:rsidR="00BD293A" w:rsidRPr="00BD29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pagamento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somente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efetuado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após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“atesto”,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competente,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Fiscal/Fatura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apresentada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Contratada,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acompanhada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demais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exigidos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A" w:rsidRPr="00BD293A">
        <w:rPr>
          <w:rFonts w:ascii="Times New Roman" w:hAnsi="Times New Roman" w:cs="Times New Roman"/>
          <w:sz w:val="24"/>
          <w:szCs w:val="24"/>
        </w:rPr>
        <w:t>contratual.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20.9.</w:t>
      </w:r>
      <w:r w:rsidRPr="00BD293A">
        <w:rPr>
          <w:rFonts w:ascii="Times New Roman" w:hAnsi="Times New Roman" w:cs="Times New Roman"/>
          <w:sz w:val="24"/>
          <w:szCs w:val="24"/>
        </w:rPr>
        <w:tab/>
        <w:t>O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“atesto”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Nota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Fiscal/Fatura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fica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condicionado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verificação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conformidade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Nota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Fiscal/Fatura apresentada pela Contratada com as atividades efetivamente executadas, bem como às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seguintes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comprovações,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deverão obrigatoriamente</w:t>
      </w:r>
      <w:r w:rsidR="0003623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acompanhá-la: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20.9.1.</w:t>
      </w:r>
      <w:r w:rsidRPr="00BD293A">
        <w:rPr>
          <w:rFonts w:ascii="Times New Roman" w:hAnsi="Times New Roman" w:cs="Times New Roman"/>
          <w:sz w:val="24"/>
          <w:szCs w:val="24"/>
        </w:rPr>
        <w:tab/>
        <w:t>Do pagamento das contribuições sociais (Fundo de Garantia do Tempo de Serviço e Previdência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Social) e da regularidade trabalhista, correspondentes ao mês da última nota fiscal ou fatura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vencida,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quanto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empregados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diretamente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vinculados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contratual,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quando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possível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verificação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mesmos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Sistema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Cadastro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B396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Fornecedores -SICAF;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20.9.2.</w:t>
      </w:r>
      <w:r w:rsidRPr="00BD293A">
        <w:rPr>
          <w:rFonts w:ascii="Times New Roman" w:hAnsi="Times New Roman" w:cs="Times New Roman"/>
          <w:sz w:val="24"/>
          <w:szCs w:val="24"/>
        </w:rPr>
        <w:tab/>
        <w:t>Da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regularidade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fiscal,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constatada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consulta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“on-line”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SICAF,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impossibilidade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acesso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referido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Sistema,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consulta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sítios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eletrônicos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oficiais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mencionada</w:t>
      </w:r>
      <w:r w:rsidR="00804E7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artigo 29 da Lei n° 8.666, de 1993;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20.10.</w:t>
      </w:r>
      <w:r w:rsidRPr="00BD293A">
        <w:rPr>
          <w:rFonts w:ascii="Times New Roman" w:hAnsi="Times New Roman" w:cs="Times New Roman"/>
          <w:sz w:val="24"/>
          <w:szCs w:val="24"/>
        </w:rPr>
        <w:tab/>
        <w:t>O pagamento somente será autorizado depois de efetuado o “atesto” pelo servidor competente,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condicionado este ato à verificação da conformidade da Nota Fiscal/Fatura apresentada em relação às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atividades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efetivamente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prestadas e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materiais empregados.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20.11.</w:t>
      </w:r>
      <w:r w:rsidRPr="00BD293A">
        <w:rPr>
          <w:rFonts w:ascii="Times New Roman" w:hAnsi="Times New Roman" w:cs="Times New Roman"/>
          <w:sz w:val="24"/>
          <w:szCs w:val="24"/>
        </w:rPr>
        <w:tab/>
        <w:t>Havendo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erro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Nota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Fiscal/Fatura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documentos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pertinentes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contratação, ou, ainda, circunstância que impeça a liquidação da despesa, como por exemplo, obrigação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financeira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pendente,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decorrente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penalidade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imposta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inadimplência,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pagamento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ficará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sobrestado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 que a Contratada providencie as medidas saneadoras. Nesta hipótese, o prazo para pagamento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iniciar-se-á após a comprovação da regularização da situação, não acarretando qualquer ônus para a</w:t>
      </w:r>
      <w:r w:rsidR="009B5BCF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lastRenderedPageBreak/>
        <w:t>20.12.</w:t>
      </w:r>
      <w:r w:rsidRPr="00BD293A">
        <w:rPr>
          <w:rFonts w:ascii="Times New Roman" w:hAnsi="Times New Roman" w:cs="Times New Roman"/>
          <w:sz w:val="24"/>
          <w:szCs w:val="24"/>
        </w:rPr>
        <w:tab/>
        <w:t>Será efetuada a retenção ou glosa no pagamento, proporcional à irregularidade verificada, sem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prejuízo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sanções cabíveis,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 se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constate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 a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20.12.1.</w:t>
      </w:r>
      <w:r w:rsidRPr="00BD293A">
        <w:rPr>
          <w:rFonts w:ascii="Times New Roman" w:hAnsi="Times New Roman" w:cs="Times New Roman"/>
          <w:sz w:val="24"/>
          <w:szCs w:val="24"/>
        </w:rPr>
        <w:tab/>
        <w:t>Não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produziu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resultados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acordados;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20.12.2.</w:t>
      </w:r>
      <w:r w:rsidRPr="00BD293A">
        <w:rPr>
          <w:rFonts w:ascii="Times New Roman" w:hAnsi="Times New Roman" w:cs="Times New Roman"/>
          <w:sz w:val="24"/>
          <w:szCs w:val="24"/>
        </w:rPr>
        <w:tab/>
        <w:t>Deixou de executar as atividades contratadas, ou não as executou com a qualidade mínima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exigida;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20.12.3.</w:t>
      </w:r>
      <w:r w:rsidRPr="00BD293A">
        <w:rPr>
          <w:rFonts w:ascii="Times New Roman" w:hAnsi="Times New Roman" w:cs="Times New Roman"/>
          <w:sz w:val="24"/>
          <w:szCs w:val="24"/>
        </w:rPr>
        <w:tab/>
        <w:t>Deixou de utilizar os materiais e recursos humanos exigidos para a execução do serviço, ou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utilizou-os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 qualidade ou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quantidade inferior à demandada.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20.13.</w:t>
      </w:r>
      <w:r w:rsidRPr="00BD293A">
        <w:rPr>
          <w:rFonts w:ascii="Times New Roman" w:hAnsi="Times New Roman" w:cs="Times New Roman"/>
          <w:sz w:val="24"/>
          <w:szCs w:val="24"/>
        </w:rPr>
        <w:tab/>
        <w:t>Será considerada data do pagamento o dia em que constar como emitida a ordem bancária para</w:t>
      </w:r>
      <w:r w:rsidR="00590C8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pagamento.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20.14.</w:t>
      </w:r>
      <w:r w:rsidRPr="00BD293A">
        <w:rPr>
          <w:rFonts w:ascii="Times New Roman" w:hAnsi="Times New Roman" w:cs="Times New Roman"/>
          <w:sz w:val="24"/>
          <w:szCs w:val="24"/>
        </w:rPr>
        <w:tab/>
        <w:t>Antes de cada pagamento à CONTRATADA, deverá ser analisada a regularidade e a manutenção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habilitação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empresa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consulta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sítios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eletrônicos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oficiais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documentação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mencionada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artigo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29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n°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8.666,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de1993,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cabendo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documentação.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20.15.</w:t>
      </w:r>
      <w:r w:rsidRPr="00BD293A">
        <w:rPr>
          <w:rFonts w:ascii="Times New Roman" w:hAnsi="Times New Roman" w:cs="Times New Roman"/>
          <w:sz w:val="24"/>
          <w:szCs w:val="24"/>
        </w:rPr>
        <w:tab/>
        <w:t>Constatando-se a situação de irregularidade da contratada, será providenciada sua advertência,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 escrito, para que, no prazo de 10 dias, regularize sua situação ou, no mesmo prazo, apresente sua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defesa.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poderá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prorrogado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uma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vez,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igual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período,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critério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D84F5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20.16.</w:t>
      </w:r>
      <w:r w:rsidRPr="00BD293A">
        <w:rPr>
          <w:rFonts w:ascii="Times New Roman" w:hAnsi="Times New Roman" w:cs="Times New Roman"/>
          <w:sz w:val="24"/>
          <w:szCs w:val="24"/>
        </w:rPr>
        <w:tab/>
        <w:t>Não havendo regularização ou sendo a defesa considerada improcedente, a contratante deverá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comunicar aos órgãos responsáveis pela fiscalização da regularidade fiscal quanto à inadimplência da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contratada, bem como quanto à existência de pagamento a ser efetuado, para que sejam acionados os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meios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pertinentes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necessários para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garantir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recebimento de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A16E3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créditos.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20.17.</w:t>
      </w:r>
      <w:r w:rsidRPr="00BD293A">
        <w:rPr>
          <w:rFonts w:ascii="Times New Roman" w:hAnsi="Times New Roman" w:cs="Times New Roman"/>
          <w:sz w:val="24"/>
          <w:szCs w:val="24"/>
        </w:rPr>
        <w:tab/>
        <w:t>Persistindo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irregularidade,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contratante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deverá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adotar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medidas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necessárias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rescisão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contratual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autos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administrativo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correspondente,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assegurada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ampla</w:t>
      </w:r>
      <w:r w:rsidR="00B0770A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defesa.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20.18.</w:t>
      </w:r>
      <w:r w:rsidRPr="00BD293A">
        <w:rPr>
          <w:rFonts w:ascii="Times New Roman" w:hAnsi="Times New Roman" w:cs="Times New Roman"/>
          <w:sz w:val="24"/>
          <w:szCs w:val="24"/>
        </w:rPr>
        <w:tab/>
        <w:t>Havendo a efetiva execução do objeto, os pagamentos serão realizados normalmente, até que se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decida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rescisão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contrato,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regularize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situação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jurídico-fiscal-trabalhista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20.19.</w:t>
      </w:r>
      <w:r w:rsidRPr="00BD293A">
        <w:rPr>
          <w:rFonts w:ascii="Times New Roman" w:hAnsi="Times New Roman" w:cs="Times New Roman"/>
          <w:sz w:val="24"/>
          <w:szCs w:val="24"/>
        </w:rPr>
        <w:tab/>
        <w:t>Somente por motivo de economicidade, segurança nacional ou outro interesse público de alta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relevância, devidamente justificado, em qualquer caso, pela máxima autoridade da contratante, não será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rescindido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contratada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situação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irregular</w:t>
      </w:r>
      <w:r w:rsidR="005B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jurídico-fiscal-trabalhista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20.20.</w:t>
      </w:r>
      <w:r w:rsidRPr="00BD293A">
        <w:rPr>
          <w:rFonts w:ascii="Times New Roman" w:hAnsi="Times New Roman" w:cs="Times New Roman"/>
          <w:sz w:val="24"/>
          <w:szCs w:val="24"/>
        </w:rPr>
        <w:tab/>
      </w:r>
      <w:r w:rsidR="00281F59" w:rsidRPr="00281F59">
        <w:rPr>
          <w:rFonts w:ascii="Times New Roman" w:hAnsi="Times New Roman" w:cs="Times New Roman"/>
          <w:sz w:val="24"/>
          <w:szCs w:val="24"/>
        </w:rPr>
        <w:t xml:space="preserve">A renovação, durante a vigência do contrato, a cada </w:t>
      </w:r>
      <w:proofErr w:type="gramStart"/>
      <w:r w:rsidR="00281F59" w:rsidRPr="00281F5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81F59" w:rsidRPr="00281F59">
        <w:rPr>
          <w:rFonts w:ascii="Times New Roman" w:hAnsi="Times New Roman" w:cs="Times New Roman"/>
          <w:sz w:val="24"/>
          <w:szCs w:val="24"/>
        </w:rPr>
        <w:t xml:space="preserve"> (seis) meses, da Declaração de Cumprimento de Cota de Aprendizagem – DCCA, conforme o art. 429 da Consolidação das Leis do Trabalho – CLT, acompanhada da apresentação de Certidão de Regularidade na Contratação de Aprendizes emitida pelo Ministério do Trabalho e Emprego, através da Secretaria de Inspeção do Trabalho</w:t>
      </w:r>
      <w:r w:rsidRPr="00BD293A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20.20.1.</w:t>
      </w:r>
      <w:r w:rsidRPr="00BD293A">
        <w:rPr>
          <w:rFonts w:ascii="Times New Roman" w:hAnsi="Times New Roman" w:cs="Times New Roman"/>
          <w:sz w:val="24"/>
          <w:szCs w:val="24"/>
        </w:rPr>
        <w:tab/>
        <w:t>Ficam liberadas de renovar DCCA e documentos complementares as microempresas e empresas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pequeno porte.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20.21.</w:t>
      </w:r>
      <w:r w:rsidRPr="00BD293A">
        <w:rPr>
          <w:rFonts w:ascii="Times New Roman" w:hAnsi="Times New Roman" w:cs="Times New Roman"/>
          <w:sz w:val="24"/>
          <w:szCs w:val="24"/>
        </w:rPr>
        <w:tab/>
        <w:t>Quando do pagamento, será efetuada a retenção tributária prevista na legislação aplicável, em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especial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prevista no artigo 31 da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 n. 8.212, de 1993.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20.21.1.</w:t>
      </w:r>
      <w:r w:rsidRPr="00BD293A">
        <w:rPr>
          <w:rFonts w:ascii="Times New Roman" w:hAnsi="Times New Roman" w:cs="Times New Roman"/>
          <w:sz w:val="24"/>
          <w:szCs w:val="24"/>
        </w:rPr>
        <w:tab/>
        <w:t>A Contratada regularmente optante pelo Simples Nacional não sofrerá a retenção tributária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quanto aos impostos e contribuições abrangidos por aquele regime. No entanto, o pagamento ficará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condicionado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comprovação,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meio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oficial,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faz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jus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tratamento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tributário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favorecido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previsto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Complementar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n.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123,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81F5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2006.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20.21.2.</w:t>
      </w:r>
      <w:r w:rsidRPr="00BD293A">
        <w:rPr>
          <w:rFonts w:ascii="Times New Roman" w:hAnsi="Times New Roman" w:cs="Times New Roman"/>
          <w:sz w:val="24"/>
          <w:szCs w:val="24"/>
        </w:rPr>
        <w:tab/>
        <w:t>Quanto ao Imposto sobre Serviços de Qualquer Natureza (ISSQN), será observado o disposto na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Complementar nº 116, de2003, e legislação municipal aplicável.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01401D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1D">
        <w:rPr>
          <w:rFonts w:ascii="Times New Roman" w:hAnsi="Times New Roman" w:cs="Times New Roman"/>
          <w:b/>
          <w:sz w:val="24"/>
          <w:szCs w:val="24"/>
        </w:rPr>
        <w:t>21.</w:t>
      </w:r>
      <w:r w:rsidRPr="0001401D">
        <w:rPr>
          <w:rFonts w:ascii="Times New Roman" w:hAnsi="Times New Roman" w:cs="Times New Roman"/>
          <w:b/>
          <w:sz w:val="24"/>
          <w:szCs w:val="24"/>
        </w:rPr>
        <w:tab/>
        <w:t>DAS</w:t>
      </w:r>
      <w:r w:rsidR="0001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01D">
        <w:rPr>
          <w:rFonts w:ascii="Times New Roman" w:hAnsi="Times New Roman" w:cs="Times New Roman"/>
          <w:b/>
          <w:sz w:val="24"/>
          <w:szCs w:val="24"/>
        </w:rPr>
        <w:t>SANÇÕES</w:t>
      </w:r>
      <w:r w:rsidR="0001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01D">
        <w:rPr>
          <w:rFonts w:ascii="Times New Roman" w:hAnsi="Times New Roman" w:cs="Times New Roman"/>
          <w:b/>
          <w:sz w:val="24"/>
          <w:szCs w:val="24"/>
        </w:rPr>
        <w:t>ADMINISTRATIVAS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21.1.</w:t>
      </w:r>
      <w:r w:rsidRPr="00BD293A">
        <w:rPr>
          <w:rFonts w:ascii="Times New Roman" w:hAnsi="Times New Roman" w:cs="Times New Roman"/>
          <w:sz w:val="24"/>
          <w:szCs w:val="24"/>
        </w:rPr>
        <w:tab/>
        <w:t>Comete infração administrativa nos termos da Lei nº 8.666, de 1993, e da Lei 12.846, de 2013, a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Contratada que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inexecutar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total ou parcialmente qualquer das obrigações assumidas em decorrência da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contratação;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ensejar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retardamento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objeto;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fraudar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execução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contrato;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comportar-se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modo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inidôneo;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cometer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fraude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fiscal;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mantiver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proposta;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criar,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modo</w:t>
      </w:r>
      <w:r w:rsidR="0001401D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fraudulento ou irregular,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pessoa jurídica para celebrar contrato administrativo; obtiver vantagem ou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benefício indevido, de modo fraudulento, de modificações ou prorrogações de contratos celebrados com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pública,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autorização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lei,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convocatório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pública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nos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respectivos instrumentos contratuais; ou manipular ou </w:t>
      </w:r>
      <w:r w:rsidR="00D31D81">
        <w:rPr>
          <w:rFonts w:ascii="Times New Roman" w:hAnsi="Times New Roman" w:cs="Times New Roman"/>
          <w:sz w:val="24"/>
          <w:szCs w:val="24"/>
        </w:rPr>
        <w:t>fraudar o equilíbrio econômico-</w:t>
      </w:r>
      <w:r w:rsidRPr="00BD293A">
        <w:rPr>
          <w:rFonts w:ascii="Times New Roman" w:hAnsi="Times New Roman" w:cs="Times New Roman"/>
          <w:sz w:val="24"/>
          <w:szCs w:val="24"/>
        </w:rPr>
        <w:t>financeiro dos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contratos</w:t>
      </w:r>
      <w:r w:rsidR="00D31D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celebrados coma administração pública.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21.2.</w:t>
      </w:r>
      <w:r w:rsidRPr="00BD293A">
        <w:rPr>
          <w:rFonts w:ascii="Times New Roman" w:hAnsi="Times New Roman" w:cs="Times New Roman"/>
          <w:sz w:val="24"/>
          <w:szCs w:val="24"/>
        </w:rPr>
        <w:tab/>
        <w:t>A Contratada que cometer qualquer das infrações discriminadas no subitem acima ficará sujeita,</w:t>
      </w:r>
      <w:r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 prejuízo da responsabilidade civil e criminal, as sanções previstas no Decreto nº 4.054, de 19 de</w:t>
      </w:r>
      <w:r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setembro</w:t>
      </w:r>
      <w:r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2008, sem</w:t>
      </w:r>
      <w:r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prejuízo da responsabilidade</w:t>
      </w:r>
      <w:r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civil e criminal.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297919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19">
        <w:rPr>
          <w:rFonts w:ascii="Times New Roman" w:hAnsi="Times New Roman" w:cs="Times New Roman"/>
          <w:b/>
          <w:sz w:val="24"/>
          <w:szCs w:val="24"/>
        </w:rPr>
        <w:t>22.</w:t>
      </w:r>
      <w:r w:rsidRPr="00297919">
        <w:rPr>
          <w:rFonts w:ascii="Times New Roman" w:hAnsi="Times New Roman" w:cs="Times New Roman"/>
          <w:b/>
          <w:sz w:val="24"/>
          <w:szCs w:val="24"/>
        </w:rPr>
        <w:tab/>
        <w:t>DA</w:t>
      </w:r>
      <w:r w:rsidR="00297919" w:rsidRPr="0029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919">
        <w:rPr>
          <w:rFonts w:ascii="Times New Roman" w:hAnsi="Times New Roman" w:cs="Times New Roman"/>
          <w:b/>
          <w:sz w:val="24"/>
          <w:szCs w:val="24"/>
        </w:rPr>
        <w:t>IMPUGNAÇÃO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22.1.</w:t>
      </w:r>
      <w:r w:rsidRPr="00BD293A">
        <w:rPr>
          <w:rFonts w:ascii="Times New Roman" w:hAnsi="Times New Roman" w:cs="Times New Roman"/>
          <w:sz w:val="24"/>
          <w:szCs w:val="24"/>
        </w:rPr>
        <w:tab/>
        <w:t>Decairá do direito de impugnar os termos deste Edital perante esta Administração, o licitante que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 o fizer até o segundo dia útil que anteceder a abertura dos envelopes com as propostas, pelas falhas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irregularidades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viciariam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Edital,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hipótese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tal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comunicação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terá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efeito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297919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recurso.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22.2.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impugnação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feita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tempestivamente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pelo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impedirá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participar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licitatório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 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trânsito em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julgado da decisão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ela</w:t>
      </w:r>
      <w:r w:rsidR="004325D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pertinente.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22.3.</w:t>
      </w:r>
      <w:r w:rsidRPr="00BD293A">
        <w:rPr>
          <w:rFonts w:ascii="Times New Roman" w:hAnsi="Times New Roman" w:cs="Times New Roman"/>
          <w:sz w:val="24"/>
          <w:szCs w:val="24"/>
        </w:rPr>
        <w:tab/>
        <w:t xml:space="preserve">Qualquer cidadão é parte legítima para impugnar este Edital por irregularidade na aplicação da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Leinº</w:t>
      </w:r>
      <w:proofErr w:type="spellEnd"/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8.666,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de1993,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devendo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protocolar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pedido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05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antes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fixada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abertura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dos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envelopes de habilitação, devendo a Administração julgar e responder à impugnação em até 03 dias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úteis,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sem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prejuízo da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faculdade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prevista no§1º do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art. 113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E31035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referida Lei.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22.4.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impugnação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poderá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realizada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petição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encaminhada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Comissão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Permanente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Licitações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-CPL/AL,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e-mail: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cpl@seinfra.al.gov.br</w:t>
      </w:r>
      <w:r w:rsidR="00006008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22.5.</w:t>
      </w:r>
      <w:r w:rsidRPr="00BD293A">
        <w:rPr>
          <w:rFonts w:ascii="Times New Roman" w:hAnsi="Times New Roman" w:cs="Times New Roman"/>
          <w:sz w:val="24"/>
          <w:szCs w:val="24"/>
        </w:rPr>
        <w:tab/>
        <w:t>Os prazos respeitarão o horário de funcionamento desta SEINFRA, encerrando-se às 14 horas do dia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00600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vencimento.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006008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08">
        <w:rPr>
          <w:rFonts w:ascii="Times New Roman" w:hAnsi="Times New Roman" w:cs="Times New Roman"/>
          <w:b/>
          <w:sz w:val="24"/>
          <w:szCs w:val="24"/>
        </w:rPr>
        <w:t>23.</w:t>
      </w:r>
      <w:r w:rsidRPr="00006008">
        <w:rPr>
          <w:rFonts w:ascii="Times New Roman" w:hAnsi="Times New Roman" w:cs="Times New Roman"/>
          <w:b/>
          <w:sz w:val="24"/>
          <w:szCs w:val="24"/>
        </w:rPr>
        <w:tab/>
        <w:t>DAS</w:t>
      </w:r>
      <w:r w:rsidR="00006008" w:rsidRPr="0000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08">
        <w:rPr>
          <w:rFonts w:ascii="Times New Roman" w:hAnsi="Times New Roman" w:cs="Times New Roman"/>
          <w:b/>
          <w:sz w:val="24"/>
          <w:szCs w:val="24"/>
        </w:rPr>
        <w:t>DISPOSIÇÕES</w:t>
      </w:r>
      <w:r w:rsidR="00006008" w:rsidRPr="0000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08">
        <w:rPr>
          <w:rFonts w:ascii="Times New Roman" w:hAnsi="Times New Roman" w:cs="Times New Roman"/>
          <w:b/>
          <w:sz w:val="24"/>
          <w:szCs w:val="24"/>
        </w:rPr>
        <w:t>GERAIS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23.1.</w:t>
      </w:r>
      <w:r w:rsidRPr="00BD293A">
        <w:rPr>
          <w:rFonts w:ascii="Times New Roman" w:hAnsi="Times New Roman" w:cs="Times New Roman"/>
          <w:sz w:val="24"/>
          <w:szCs w:val="24"/>
        </w:rPr>
        <w:tab/>
        <w:t>A autoridade competente poderá revogar a licitação por razões de interesse público decorrente de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fato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superveniente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comprovado,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pertinente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suficiente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justificar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tal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conduta,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devendo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anulá-la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ilegalidade,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ofício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provocação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terceiros,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mediante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parecer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escrito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devidamente</w:t>
      </w:r>
      <w:r w:rsidR="00B512E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fundamentado.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23.2.</w:t>
      </w:r>
      <w:r w:rsidRPr="00BD293A">
        <w:rPr>
          <w:rFonts w:ascii="Times New Roman" w:hAnsi="Times New Roman" w:cs="Times New Roman"/>
          <w:sz w:val="24"/>
          <w:szCs w:val="24"/>
        </w:rPr>
        <w:tab/>
        <w:t>O preço global máximo para a execução das obras e serviços objeto deste certame seletivo é de R$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9.09</w:t>
      </w:r>
      <w:r w:rsidR="00471E61">
        <w:rPr>
          <w:rFonts w:ascii="Times New Roman" w:hAnsi="Times New Roman" w:cs="Times New Roman"/>
          <w:sz w:val="24"/>
          <w:szCs w:val="24"/>
        </w:rPr>
        <w:t>8.698,62 (n</w:t>
      </w:r>
      <w:r w:rsidRPr="00BD293A">
        <w:rPr>
          <w:rFonts w:ascii="Times New Roman" w:hAnsi="Times New Roman" w:cs="Times New Roman"/>
          <w:sz w:val="24"/>
          <w:szCs w:val="24"/>
        </w:rPr>
        <w:t>ove milhões noventa e oito mil seiscentos e noventa e oito reais e sessenta e dois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centavos).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23.3.</w:t>
      </w:r>
      <w:r w:rsidRPr="00BD293A">
        <w:rPr>
          <w:rFonts w:ascii="Times New Roman" w:hAnsi="Times New Roman" w:cs="Times New Roman"/>
          <w:sz w:val="24"/>
          <w:szCs w:val="24"/>
        </w:rPr>
        <w:tab/>
        <w:t>A Comissão Permanente de Licitações – CPL/AL poderá negociar exclusivamente com a LICITANTE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vencedora, no que tange à redução dos preços unitários, a qual deverá confirmar, expressamente, se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aceita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não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tal negociação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prazo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48(quarenta 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oito) horas.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23.4.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homologação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resultado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implicará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direito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23.5.</w:t>
      </w:r>
      <w:r w:rsidRPr="00BD293A">
        <w:rPr>
          <w:rFonts w:ascii="Times New Roman" w:hAnsi="Times New Roman" w:cs="Times New Roman"/>
          <w:sz w:val="24"/>
          <w:szCs w:val="24"/>
        </w:rPr>
        <w:tab/>
        <w:t>Os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assumem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custos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preparação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apresentação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suas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será,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nenhum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caso,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responsável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esses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custos,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independentemente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condução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do resultado do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processo licitatório.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23.6.</w:t>
      </w:r>
      <w:r w:rsidRPr="00BD293A">
        <w:rPr>
          <w:rFonts w:ascii="Times New Roman" w:hAnsi="Times New Roman" w:cs="Times New Roman"/>
          <w:sz w:val="24"/>
          <w:szCs w:val="24"/>
        </w:rPr>
        <w:tab/>
        <w:t>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participação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licitação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implica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plena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aceitação,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parte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licitante,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condições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estabelecidas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neste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instrumento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convocatório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seus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Anexos,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bem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obrigatoriedade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cumprimento</w:t>
      </w:r>
      <w:r w:rsidR="00471E6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 disposições nele contidas.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23.7.</w:t>
      </w:r>
      <w:r w:rsidRPr="00BD293A">
        <w:rPr>
          <w:rFonts w:ascii="Times New Roman" w:hAnsi="Times New Roman" w:cs="Times New Roman"/>
          <w:sz w:val="24"/>
          <w:szCs w:val="24"/>
        </w:rPr>
        <w:tab/>
        <w:t>Qualquer modificação no instrumento convocatório exige divulgação pelo mesmo instrumento de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publicação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deu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texto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original,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reabrindo-se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inicialmente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estabelecido,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exceto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quando,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inquestionavelmente,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alteração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não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afetara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formulação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6B2228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23.8.</w:t>
      </w:r>
      <w:r w:rsidRPr="00BD293A">
        <w:rPr>
          <w:rFonts w:ascii="Times New Roman" w:hAnsi="Times New Roman" w:cs="Times New Roman"/>
          <w:sz w:val="24"/>
          <w:szCs w:val="24"/>
        </w:rPr>
        <w:tab/>
        <w:t>Não havendo expediente ou ocorrendo qualquer fato superveniente que impeça a realização do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certame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marcada,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sessão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automaticamente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transferida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primeiro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útil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subsequente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, no mesmo horário e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local anteriormente estabelecidos</w:t>
      </w:r>
      <w:proofErr w:type="gramEnd"/>
      <w:r w:rsidRPr="00BD293A">
        <w:rPr>
          <w:rFonts w:ascii="Times New Roman" w:hAnsi="Times New Roman" w:cs="Times New Roman"/>
          <w:sz w:val="24"/>
          <w:szCs w:val="24"/>
        </w:rPr>
        <w:t>, desde que não haja comunicação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B319C6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Comissão em </w:t>
      </w:r>
      <w:r w:rsidRPr="00BD293A">
        <w:rPr>
          <w:rFonts w:ascii="Times New Roman" w:hAnsi="Times New Roman" w:cs="Times New Roman"/>
          <w:sz w:val="24"/>
          <w:szCs w:val="24"/>
        </w:rPr>
        <w:lastRenderedPageBreak/>
        <w:t>sentido contrário.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23.9.</w:t>
      </w:r>
      <w:r w:rsidRPr="00BD293A">
        <w:rPr>
          <w:rFonts w:ascii="Times New Roman" w:hAnsi="Times New Roman" w:cs="Times New Roman"/>
          <w:sz w:val="24"/>
          <w:szCs w:val="24"/>
        </w:rPr>
        <w:tab/>
        <w:t>É facultada à Comissão ou Autoridade Superior, em qualquer fase da licitação, a promoção de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diligência destinada a esclarecer ou complementar a instrução do processo, vedada a inclusão posterior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ou informação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 deveria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constar no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 sessão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pública.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23.10.</w:t>
      </w:r>
      <w:r w:rsidRPr="00BD293A">
        <w:rPr>
          <w:rFonts w:ascii="Times New Roman" w:hAnsi="Times New Roman" w:cs="Times New Roman"/>
          <w:sz w:val="24"/>
          <w:szCs w:val="24"/>
        </w:rPr>
        <w:tab/>
        <w:t>As normas que disciplinam este certame serão sempre interpretadas em favor da ampliação da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disputa entre os interessados, desde que não comprometam o interesse da Administração, o princípio da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isonomia,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finalidade 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 segurança da contratação.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23.11.</w:t>
      </w:r>
      <w:r w:rsidRPr="00BD293A">
        <w:rPr>
          <w:rFonts w:ascii="Times New Roman" w:hAnsi="Times New Roman" w:cs="Times New Roman"/>
          <w:sz w:val="24"/>
          <w:szCs w:val="24"/>
        </w:rPr>
        <w:tab/>
        <w:t>Qualquer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pedido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esclarecimento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CPL/AL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apenas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será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conhecido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respondido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caso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formulado,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por escrito, até 03 (três) dias antes da data designada para o recebimento dos Documentos e Propostas,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encerrando-se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às 14 horas.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23.12.</w:t>
      </w:r>
      <w:r w:rsidRPr="00BD293A">
        <w:rPr>
          <w:rFonts w:ascii="Times New Roman" w:hAnsi="Times New Roman" w:cs="Times New Roman"/>
          <w:sz w:val="24"/>
          <w:szCs w:val="24"/>
        </w:rPr>
        <w:tab/>
        <w:t>As respostas às consultas formuladas pelas LICITANTES serão obrigatoriamente respondidas pela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CPL/AL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até02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(dois)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antes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data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marcada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recebimento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das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Documentações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Propostas,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dando-se ciência aos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demais licitantes e permanecendo tais respostas disponíveis ao conhecimento de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qualquer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interessado no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endereço indicado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no Preâmbulo</w:t>
      </w:r>
      <w:r w:rsidR="00D044CE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deste 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23.13.</w:t>
      </w:r>
      <w:r w:rsidRPr="00BD293A">
        <w:rPr>
          <w:rFonts w:ascii="Times New Roman" w:hAnsi="Times New Roman" w:cs="Times New Roman"/>
          <w:sz w:val="24"/>
          <w:szCs w:val="24"/>
        </w:rPr>
        <w:tab/>
        <w:t>Em caso de cobrança pelo fornecimento de cópia da íntegra deste Edital e de seus anexos, o valor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 limitará ao custo efetivo da reprodução gráfica de tais documentos, nos termos do artigo 32, § 5°, da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Lei n° 8.666, de 1993.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23.14.</w:t>
      </w:r>
      <w:r w:rsidRPr="00BD293A">
        <w:rPr>
          <w:rFonts w:ascii="Times New Roman" w:hAnsi="Times New Roman" w:cs="Times New Roman"/>
          <w:sz w:val="24"/>
          <w:szCs w:val="24"/>
        </w:rPr>
        <w:tab/>
        <w:t>Na contagem dos prazos estabelecidos neste</w:t>
      </w:r>
      <w:r w:rsidR="00AD0381">
        <w:rPr>
          <w:rFonts w:ascii="Times New Roman" w:hAnsi="Times New Roman" w:cs="Times New Roman"/>
          <w:sz w:val="24"/>
          <w:szCs w:val="24"/>
        </w:rPr>
        <w:t xml:space="preserve"> Edital e seus Anexos, excluir-</w:t>
      </w:r>
      <w:r w:rsidRPr="00BD293A">
        <w:rPr>
          <w:rFonts w:ascii="Times New Roman" w:hAnsi="Times New Roman" w:cs="Times New Roman"/>
          <w:sz w:val="24"/>
          <w:szCs w:val="24"/>
        </w:rPr>
        <w:t>se-á o dia do início 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incluir-se-á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vencimento.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Só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iniciam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vencem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prazos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em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dias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expediente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Administração.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23.15.</w:t>
      </w:r>
      <w:r w:rsidRPr="00BD293A">
        <w:rPr>
          <w:rFonts w:ascii="Times New Roman" w:hAnsi="Times New Roman" w:cs="Times New Roman"/>
          <w:sz w:val="24"/>
          <w:szCs w:val="24"/>
        </w:rPr>
        <w:tab/>
        <w:t>Em caso de divergência entre disposições deste Edital e de seus Anexos ou demais peças que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compõem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 processo,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prevalecerão as deste</w:t>
      </w:r>
      <w:r w:rsidR="00AD0381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23.16.</w:t>
      </w:r>
      <w:r w:rsidRPr="00BD293A">
        <w:rPr>
          <w:rFonts w:ascii="Times New Roman" w:hAnsi="Times New Roman" w:cs="Times New Roman"/>
          <w:sz w:val="24"/>
          <w:szCs w:val="24"/>
        </w:rPr>
        <w:tab/>
        <w:t>Os casos omissos serão dirimidos pela Comissão com base nas disposições da Lei n. 8.666, de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1993,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 demais diplomas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legais eventualmente aplicáveis.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23.17.</w:t>
      </w:r>
      <w:r w:rsidRPr="00BD293A">
        <w:rPr>
          <w:rFonts w:ascii="Times New Roman" w:hAnsi="Times New Roman" w:cs="Times New Roman"/>
          <w:sz w:val="24"/>
          <w:szCs w:val="24"/>
        </w:rPr>
        <w:tab/>
        <w:t>O Edital está disponibilizado, na íntegra, na sede da Comissão Permanente de Licitações do Estado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 xml:space="preserve">de Alagoas, na Rua </w:t>
      </w:r>
      <w:proofErr w:type="spellStart"/>
      <w:r w:rsidRPr="00BD293A">
        <w:rPr>
          <w:rFonts w:ascii="Times New Roman" w:hAnsi="Times New Roman" w:cs="Times New Roman"/>
          <w:sz w:val="24"/>
          <w:szCs w:val="24"/>
        </w:rPr>
        <w:t>Cincinato</w:t>
      </w:r>
      <w:proofErr w:type="spellEnd"/>
      <w:r w:rsidRPr="00BD293A">
        <w:rPr>
          <w:rFonts w:ascii="Times New Roman" w:hAnsi="Times New Roman" w:cs="Times New Roman"/>
          <w:sz w:val="24"/>
          <w:szCs w:val="24"/>
        </w:rPr>
        <w:t xml:space="preserve"> Pinto, nº 530, Centro, Maceió, Alagoas, e será fornecido no horário das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F37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="00EA0F37">
        <w:rPr>
          <w:rFonts w:ascii="Times New Roman" w:hAnsi="Times New Roman" w:cs="Times New Roman"/>
          <w:sz w:val="24"/>
          <w:szCs w:val="24"/>
        </w:rPr>
        <w:t xml:space="preserve"> à</w:t>
      </w:r>
      <w:r w:rsidRPr="00BD293A">
        <w:rPr>
          <w:rFonts w:ascii="Times New Roman" w:hAnsi="Times New Roman" w:cs="Times New Roman"/>
          <w:sz w:val="24"/>
          <w:szCs w:val="24"/>
        </w:rPr>
        <w:t>s13:00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horas,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na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conformidade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com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que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preceitua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item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23.13.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A">
        <w:rPr>
          <w:rFonts w:ascii="Times New Roman" w:hAnsi="Times New Roman" w:cs="Times New Roman"/>
          <w:sz w:val="24"/>
          <w:szCs w:val="24"/>
        </w:rPr>
        <w:t>deste</w:t>
      </w:r>
      <w:proofErr w:type="gramEnd"/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Edital.Ou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ainda</w:t>
      </w:r>
      <w:r w:rsidR="00EA0F37">
        <w:rPr>
          <w:rFonts w:ascii="Times New Roman" w:hAnsi="Times New Roman" w:cs="Times New Roman"/>
          <w:sz w:val="24"/>
          <w:szCs w:val="24"/>
        </w:rPr>
        <w:t xml:space="preserve">, </w:t>
      </w:r>
      <w:r w:rsidRPr="00BD293A">
        <w:rPr>
          <w:rFonts w:ascii="Times New Roman" w:hAnsi="Times New Roman" w:cs="Times New Roman"/>
          <w:sz w:val="24"/>
          <w:szCs w:val="24"/>
        </w:rPr>
        <w:t>através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e-mail: cpl@seinfra.al.gov.br. Os autos do processo administrativo permanecerão com vista franqueada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aos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interessados no local supracitado.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23.18.</w:t>
      </w:r>
      <w:r w:rsidRPr="00BD293A">
        <w:rPr>
          <w:rFonts w:ascii="Times New Roman" w:hAnsi="Times New Roman" w:cs="Times New Roman"/>
          <w:sz w:val="24"/>
          <w:szCs w:val="24"/>
        </w:rPr>
        <w:tab/>
        <w:t>O foro para dirimir questões relativas ao presente Edital será o da Comarca de Maceió, com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exclusão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 qualquer outro.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23.19.</w:t>
      </w:r>
      <w:r w:rsidRPr="00BD293A">
        <w:rPr>
          <w:rFonts w:ascii="Times New Roman" w:hAnsi="Times New Roman" w:cs="Times New Roman"/>
          <w:sz w:val="24"/>
          <w:szCs w:val="24"/>
        </w:rPr>
        <w:tab/>
        <w:t>Integram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este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Edital,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para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todos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fins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efeitos,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os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seguintes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anexos: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23.19.1.</w:t>
      </w:r>
      <w:r w:rsidRPr="00BD293A">
        <w:rPr>
          <w:rFonts w:ascii="Times New Roman" w:hAnsi="Times New Roman" w:cs="Times New Roman"/>
          <w:sz w:val="24"/>
          <w:szCs w:val="24"/>
        </w:rPr>
        <w:tab/>
        <w:t>Projeto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Básico;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23.19.2.</w:t>
      </w:r>
      <w:r w:rsidRPr="00BD293A">
        <w:rPr>
          <w:rFonts w:ascii="Times New Roman" w:hAnsi="Times New Roman" w:cs="Times New Roman"/>
          <w:sz w:val="24"/>
          <w:szCs w:val="24"/>
        </w:rPr>
        <w:tab/>
        <w:t>Minuta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Termo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Contrato;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23.19.3.</w:t>
      </w:r>
      <w:r w:rsidRPr="00BD293A">
        <w:rPr>
          <w:rFonts w:ascii="Times New Roman" w:hAnsi="Times New Roman" w:cs="Times New Roman"/>
          <w:sz w:val="24"/>
          <w:szCs w:val="24"/>
        </w:rPr>
        <w:tab/>
        <w:t>Planilha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Custos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Formação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de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Preços;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23.19.4.</w:t>
      </w:r>
      <w:r w:rsidRPr="00BD293A">
        <w:rPr>
          <w:rFonts w:ascii="Times New Roman" w:hAnsi="Times New Roman" w:cs="Times New Roman"/>
          <w:sz w:val="24"/>
          <w:szCs w:val="24"/>
        </w:rPr>
        <w:tab/>
        <w:t>-Composição do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BDI;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23.19.5.</w:t>
      </w:r>
      <w:r w:rsidRPr="00BD293A">
        <w:rPr>
          <w:rFonts w:ascii="Times New Roman" w:hAnsi="Times New Roman" w:cs="Times New Roman"/>
          <w:sz w:val="24"/>
          <w:szCs w:val="24"/>
        </w:rPr>
        <w:tab/>
        <w:t>-Cronograma</w:t>
      </w:r>
      <w:r w:rsidR="00EA0F37">
        <w:rPr>
          <w:rFonts w:ascii="Times New Roman" w:hAnsi="Times New Roman" w:cs="Times New Roman"/>
          <w:sz w:val="24"/>
          <w:szCs w:val="24"/>
        </w:rPr>
        <w:t xml:space="preserve"> </w:t>
      </w:r>
      <w:r w:rsidRPr="00BD293A">
        <w:rPr>
          <w:rFonts w:ascii="Times New Roman" w:hAnsi="Times New Roman" w:cs="Times New Roman"/>
          <w:sz w:val="24"/>
          <w:szCs w:val="24"/>
        </w:rPr>
        <w:t>físico-financeiro;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EA0F37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 (AL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gramEnd"/>
      <w:r>
        <w:rPr>
          <w:rFonts w:ascii="Times New Roman" w:hAnsi="Times New Roman" w:cs="Times New Roman"/>
          <w:sz w:val="24"/>
          <w:szCs w:val="24"/>
        </w:rPr>
        <w:t>de de 202</w:t>
      </w:r>
      <w:r w:rsidRPr="00EA0F37">
        <w:rPr>
          <w:rFonts w:ascii="Times New Roman" w:hAnsi="Times New Roman" w:cs="Times New Roman"/>
          <w:sz w:val="24"/>
          <w:szCs w:val="24"/>
        </w:rPr>
        <w:t>__</w:t>
      </w:r>
      <w:r w:rsidR="00BD293A" w:rsidRPr="00EA0F37">
        <w:rPr>
          <w:rFonts w:ascii="Times New Roman" w:hAnsi="Times New Roman" w:cs="Times New Roman"/>
          <w:sz w:val="24"/>
          <w:szCs w:val="24"/>
        </w:rPr>
        <w:t>.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>COMISSÃOPERMANENTEDELICITAÇÕES-CPL/ALPRESIDENTE</w:t>
      </w:r>
    </w:p>
    <w:p w:rsidR="00BD293A" w:rsidRPr="00BD293A" w:rsidRDefault="00BD293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DA" w:rsidRPr="00BD293A" w:rsidRDefault="00BF0EDA" w:rsidP="00BD29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EDA" w:rsidRPr="00BD293A" w:rsidSect="00CE0CB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3A" w:rsidRDefault="00BD293A" w:rsidP="00BD293A">
      <w:pPr>
        <w:spacing w:after="0" w:line="240" w:lineRule="auto"/>
      </w:pPr>
      <w:r>
        <w:separator/>
      </w:r>
    </w:p>
  </w:endnote>
  <w:endnote w:type="continuationSeparator" w:id="1">
    <w:p w:rsidR="00BD293A" w:rsidRDefault="00BD293A" w:rsidP="00BD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3A" w:rsidRDefault="00BD293A" w:rsidP="00BD293A">
      <w:pPr>
        <w:spacing w:after="0" w:line="240" w:lineRule="auto"/>
      </w:pPr>
      <w:r>
        <w:separator/>
      </w:r>
    </w:p>
  </w:footnote>
  <w:footnote w:type="continuationSeparator" w:id="1">
    <w:p w:rsidR="00BD293A" w:rsidRDefault="00BD293A" w:rsidP="00BD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3A" w:rsidRPr="00BE2802" w:rsidRDefault="00BD293A" w:rsidP="00BD293A">
    <w:pPr>
      <w:pStyle w:val="Rodap"/>
      <w:tabs>
        <w:tab w:val="clear" w:pos="4252"/>
      </w:tabs>
      <w:jc w:val="center"/>
      <w:rPr>
        <w:rFonts w:ascii="Bookman Old Style" w:hAnsi="Bookman Old Style" w:cs="Arial"/>
        <w:sz w:val="16"/>
        <w:szCs w:val="16"/>
      </w:rPr>
    </w:pPr>
    <w:r w:rsidRPr="009842CC">
      <w:rPr>
        <w:rFonts w:ascii="Bookman Old Style" w:hAnsi="Bookman Old Style" w:cs="Arial"/>
        <w:b/>
        <w:color w:val="000000"/>
        <w:sz w:val="16"/>
        <w:szCs w:val="16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69.7pt;height:69.7pt" o:ole="" fillcolor="window">
          <v:imagedata r:id="rId1" o:title=""/>
        </v:shape>
        <o:OLEObject Type="Embed" ProgID="PBrush" ShapeID="_x0000_i1047" DrawAspect="Content" ObjectID="_1749900258" r:id="rId2"/>
      </w:object>
    </w:r>
  </w:p>
  <w:p w:rsidR="00BD293A" w:rsidRPr="00943D82" w:rsidRDefault="00BD293A" w:rsidP="00BD293A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943D82">
      <w:rPr>
        <w:rFonts w:ascii="Times New Roman" w:hAnsi="Times New Roman"/>
        <w:b/>
      </w:rPr>
      <w:t>ESTADO DE ALAGOAS</w:t>
    </w:r>
  </w:p>
  <w:p w:rsidR="00BD293A" w:rsidRPr="00943D82" w:rsidRDefault="00BD293A" w:rsidP="00BD293A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943D82">
      <w:rPr>
        <w:rFonts w:ascii="Times New Roman" w:hAnsi="Times New Roman"/>
        <w:b/>
      </w:rPr>
      <w:t>XXXXXXXXXXXXXXXXXXXXXXXXX</w:t>
    </w:r>
  </w:p>
  <w:p w:rsidR="00BD293A" w:rsidRPr="001812AD" w:rsidRDefault="00BD293A" w:rsidP="00BD293A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943D82">
      <w:rPr>
        <w:rFonts w:ascii="Times New Roman" w:hAnsi="Times New Roman"/>
        <w:b/>
      </w:rPr>
      <w:t>XXXXXXXXX</w:t>
    </w:r>
    <w:r>
      <w:rPr>
        <w:rFonts w:ascii="Times New Roman" w:hAnsi="Times New Roman"/>
        <w:b/>
      </w:rPr>
      <w:t>XXXXXXXXXXXXXXXXXXXXXXXXXXXXXXX</w:t>
    </w:r>
    <w:r w:rsidRPr="00F47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5.45pt;margin-top:13.75pt;width:64.3pt;height:10.95pt;z-index:-251656192;mso-position-horizontal-relative:page;mso-position-vertical-relative:page" filled="f" stroked="f">
          <v:textbox style="mso-next-textbox:#_x0000_s2055" inset="0,0,0,0">
            <w:txbxContent>
              <w:p w:rsidR="00BD293A" w:rsidRDefault="00BD293A" w:rsidP="00BD293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F473AA">
      <w:pict>
        <v:shape id="_x0000_s2056" type="#_x0000_t202" style="position:absolute;left:0;text-align:left;margin-left:253.6pt;margin-top:13.75pt;width:180.35pt;height:10.95pt;z-index:-251655168;mso-position-horizontal-relative:page;mso-position-vertical-relative:page" filled="f" stroked="f">
          <v:textbox style="mso-next-textbox:#_x0000_s2056" inset="0,0,0,0">
            <w:txbxContent>
              <w:p w:rsidR="00BD293A" w:rsidRDefault="00BD293A" w:rsidP="00BD293A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:rsidR="00BD293A" w:rsidRDefault="00BD29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293A"/>
    <w:rsid w:val="000051F4"/>
    <w:rsid w:val="00006008"/>
    <w:rsid w:val="00007297"/>
    <w:rsid w:val="0001401D"/>
    <w:rsid w:val="00036231"/>
    <w:rsid w:val="00055190"/>
    <w:rsid w:val="000668A1"/>
    <w:rsid w:val="00083668"/>
    <w:rsid w:val="000858E9"/>
    <w:rsid w:val="000A2B61"/>
    <w:rsid w:val="000B3968"/>
    <w:rsid w:val="000B4BF2"/>
    <w:rsid w:val="000F7AE5"/>
    <w:rsid w:val="001A0FCF"/>
    <w:rsid w:val="001A642E"/>
    <w:rsid w:val="0020141A"/>
    <w:rsid w:val="00232AF3"/>
    <w:rsid w:val="0027230D"/>
    <w:rsid w:val="00281F59"/>
    <w:rsid w:val="00297919"/>
    <w:rsid w:val="002B278F"/>
    <w:rsid w:val="00306B43"/>
    <w:rsid w:val="00317754"/>
    <w:rsid w:val="00317C84"/>
    <w:rsid w:val="003318DB"/>
    <w:rsid w:val="00332E08"/>
    <w:rsid w:val="00385435"/>
    <w:rsid w:val="003C3A5C"/>
    <w:rsid w:val="003C53F3"/>
    <w:rsid w:val="004325D5"/>
    <w:rsid w:val="00471E61"/>
    <w:rsid w:val="004727C3"/>
    <w:rsid w:val="004A501A"/>
    <w:rsid w:val="004B7A04"/>
    <w:rsid w:val="004C5167"/>
    <w:rsid w:val="004C67C5"/>
    <w:rsid w:val="00500B1D"/>
    <w:rsid w:val="00531130"/>
    <w:rsid w:val="00590762"/>
    <w:rsid w:val="00590C8D"/>
    <w:rsid w:val="00593832"/>
    <w:rsid w:val="005A243D"/>
    <w:rsid w:val="005B42F0"/>
    <w:rsid w:val="005C085F"/>
    <w:rsid w:val="005C69A2"/>
    <w:rsid w:val="005D2DAA"/>
    <w:rsid w:val="005E3464"/>
    <w:rsid w:val="0061338F"/>
    <w:rsid w:val="0066131B"/>
    <w:rsid w:val="0066207E"/>
    <w:rsid w:val="00663A8B"/>
    <w:rsid w:val="006A36F5"/>
    <w:rsid w:val="006B2228"/>
    <w:rsid w:val="006F0E61"/>
    <w:rsid w:val="00701DA6"/>
    <w:rsid w:val="0075545C"/>
    <w:rsid w:val="00755471"/>
    <w:rsid w:val="007F2880"/>
    <w:rsid w:val="00804E7D"/>
    <w:rsid w:val="0084434E"/>
    <w:rsid w:val="008759E1"/>
    <w:rsid w:val="008A744F"/>
    <w:rsid w:val="008F22B0"/>
    <w:rsid w:val="00902318"/>
    <w:rsid w:val="009244AE"/>
    <w:rsid w:val="00986847"/>
    <w:rsid w:val="009B1C2A"/>
    <w:rsid w:val="009B5B8E"/>
    <w:rsid w:val="009B5BCF"/>
    <w:rsid w:val="009D10BF"/>
    <w:rsid w:val="00A16E3A"/>
    <w:rsid w:val="00A50B99"/>
    <w:rsid w:val="00A5763E"/>
    <w:rsid w:val="00A8729F"/>
    <w:rsid w:val="00A940B8"/>
    <w:rsid w:val="00A9474B"/>
    <w:rsid w:val="00AD0381"/>
    <w:rsid w:val="00AD4CE7"/>
    <w:rsid w:val="00B0770A"/>
    <w:rsid w:val="00B12A66"/>
    <w:rsid w:val="00B319C6"/>
    <w:rsid w:val="00B510BB"/>
    <w:rsid w:val="00B512E8"/>
    <w:rsid w:val="00B66903"/>
    <w:rsid w:val="00B66E0D"/>
    <w:rsid w:val="00BC4931"/>
    <w:rsid w:val="00BD1A1C"/>
    <w:rsid w:val="00BD293A"/>
    <w:rsid w:val="00BE091C"/>
    <w:rsid w:val="00BF0EDA"/>
    <w:rsid w:val="00C04CE1"/>
    <w:rsid w:val="00C14F3D"/>
    <w:rsid w:val="00C523C1"/>
    <w:rsid w:val="00C75234"/>
    <w:rsid w:val="00C87086"/>
    <w:rsid w:val="00C935C1"/>
    <w:rsid w:val="00C97091"/>
    <w:rsid w:val="00CD4899"/>
    <w:rsid w:val="00CD5643"/>
    <w:rsid w:val="00CE0CB6"/>
    <w:rsid w:val="00CF175F"/>
    <w:rsid w:val="00D044CE"/>
    <w:rsid w:val="00D31D81"/>
    <w:rsid w:val="00D360EC"/>
    <w:rsid w:val="00D74DA8"/>
    <w:rsid w:val="00D761FC"/>
    <w:rsid w:val="00D84F5A"/>
    <w:rsid w:val="00DF386E"/>
    <w:rsid w:val="00E009EB"/>
    <w:rsid w:val="00E31035"/>
    <w:rsid w:val="00EA0F37"/>
    <w:rsid w:val="00EB6717"/>
    <w:rsid w:val="00EC3289"/>
    <w:rsid w:val="00ED2941"/>
    <w:rsid w:val="00ED7E9D"/>
    <w:rsid w:val="00F347D5"/>
    <w:rsid w:val="00F41C1C"/>
    <w:rsid w:val="00F82000"/>
    <w:rsid w:val="00F83F0A"/>
    <w:rsid w:val="00FA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D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D2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3A"/>
  </w:style>
  <w:style w:type="paragraph" w:styleId="Rodap">
    <w:name w:val="footer"/>
    <w:basedOn w:val="Normal"/>
    <w:link w:val="RodapChar"/>
    <w:uiPriority w:val="99"/>
    <w:unhideWhenUsed/>
    <w:rsid w:val="00BD2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BD293A"/>
  </w:style>
  <w:style w:type="table" w:styleId="Tabelacomgrade">
    <w:name w:val="Table Grid"/>
    <w:basedOn w:val="Tabelanormal"/>
    <w:uiPriority w:val="59"/>
    <w:rsid w:val="00BD2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167C-5B63-40B9-A99C-D511E66C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9794</Words>
  <Characters>52892</Characters>
  <Application>Microsoft Office Word</Application>
  <DocSecurity>0</DocSecurity>
  <Lines>440</Lines>
  <Paragraphs>125</Paragraphs>
  <ScaleCrop>false</ScaleCrop>
  <Company/>
  <LinksUpToDate>false</LinksUpToDate>
  <CharactersWithSpaces>62561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rafaella.doria</dc:creator>
  <cp:lastModifiedBy>rafaella.doria</cp:lastModifiedBy>
  <cp:revision>119</cp:revision>
  <cp:lastPrinted>2023-07-03T17:35:00Z</cp:lastPrinted>
  <dcterms:created xsi:type="dcterms:W3CDTF">2023-07-03T13:16:00Z</dcterms:created>
  <dcterms:modified xsi:type="dcterms:W3CDTF">2023-07-03T17:36:00Z</dcterms:modified>
</cp:coreProperties>
</file>